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ED6875" w:rsidRDefault="008217D8" w:rsidP="00F052E3">
      <w:pPr>
        <w:rPr>
          <w:lang w:val="es-ES_tradnl"/>
        </w:rPr>
      </w:pPr>
      <w:r w:rsidRPr="00ED6875">
        <w:rPr>
          <w:lang w:val="es-ES_tradnl"/>
        </w:rPr>
        <w:t>(Sólo para ISV Royalty Program)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3"/>
        <w:gridCol w:w="997"/>
      </w:tblGrid>
      <w:tr w:rsidR="00F052E3" w:rsidRPr="00ED6875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F052E3" w:rsidRPr="00ED6875" w:rsidRDefault="008217D8" w:rsidP="00F052E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val="es-ES_tradnl"/>
              </w:rPr>
            </w:pPr>
            <w:r w:rsidRPr="00ED6875">
              <w:rPr>
                <w:sz w:val="24"/>
                <w:lang w:val="es-ES_tradnl"/>
              </w:rPr>
              <w:t>Microsoft</w:t>
            </w:r>
            <w:r w:rsidRPr="00ED6875">
              <w:rPr>
                <w:sz w:val="24"/>
                <w:vertAlign w:val="superscript"/>
                <w:lang w:val="es-ES_tradnl"/>
              </w:rPr>
              <w:t>®</w:t>
            </w:r>
            <w:r w:rsidRPr="00ED6875">
              <w:rPr>
                <w:sz w:val="24"/>
                <w:lang w:val="es-ES_tradnl"/>
              </w:rPr>
              <w:t xml:space="preserve"> Visual Studio</w:t>
            </w:r>
            <w:r w:rsidRPr="00ED6875">
              <w:rPr>
                <w:sz w:val="24"/>
                <w:vertAlign w:val="superscript"/>
                <w:lang w:val="es-ES_tradnl"/>
              </w:rPr>
              <w:t>®</w:t>
            </w:r>
            <w:r w:rsidRPr="00ED6875">
              <w:rPr>
                <w:sz w:val="24"/>
                <w:lang w:val="es-ES_tradnl"/>
              </w:rPr>
              <w:t xml:space="preserve"> Team Foundation Server 2012</w:t>
            </w: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F052E3" w:rsidRPr="00ED6875" w:rsidRDefault="00F052E3" w:rsidP="006910C0">
            <w:pPr>
              <w:rPr>
                <w:lang w:val="es-ES_tradnl"/>
              </w:rPr>
            </w:pP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F052E3" w:rsidRPr="00ED6875" w:rsidRDefault="00F052E3" w:rsidP="006910C0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  <w:p w:rsidR="00F052E3" w:rsidRPr="00ED6875" w:rsidRDefault="008217D8" w:rsidP="00527653">
            <w:pPr>
              <w:pStyle w:val="LicenseNumber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lang w:val="es-ES_tradnl"/>
              </w:rPr>
              <w:t>Licencias de servidor:</w:t>
            </w:r>
            <w:r w:rsidR="00F052E3" w:rsidRPr="00ED6875">
              <w:rPr>
                <w:rFonts w:cs="Tahoma"/>
                <w:lang w:val="es-ES_tradnl"/>
              </w:rPr>
              <w:t xml:space="preserve"> </w:t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0"/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  <w:p w:rsidR="00F052E3" w:rsidRPr="00ED6875" w:rsidRDefault="008217D8" w:rsidP="00ED6875">
            <w:pPr>
              <w:pStyle w:val="LicenseNumber"/>
              <w:spacing w:before="120" w:after="120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lang w:val="es-ES_tradnl"/>
              </w:rPr>
              <w:t>Licencias de acceso cliente:</w:t>
            </w:r>
            <w:r w:rsidR="00F052E3" w:rsidRPr="00ED6875">
              <w:rPr>
                <w:rFonts w:cs="Tahoma"/>
                <w:b w:val="0"/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1" w:name="Text33"/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1"/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3"/>
            </w:r>
          </w:p>
          <w:p w:rsidR="00F052E3" w:rsidRPr="00ED6875" w:rsidRDefault="00F052E3" w:rsidP="00931201">
            <w:pPr>
              <w:pStyle w:val="LicenseNumber"/>
              <w:spacing w:before="120" w:after="120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szCs w:val="24"/>
                <w:lang w:val="es-ES_tradnl"/>
              </w:rPr>
              <w:t xml:space="preserve">Licencias de acceso cliente de dispositivo: </w: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4"/>
            </w:r>
          </w:p>
          <w:p w:rsidR="00F052E3" w:rsidRPr="00ED6875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  <w:lang w:val="es-ES_tradnl"/>
              </w:rPr>
            </w:pP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F052E3" w:rsidRPr="00ED6875" w:rsidRDefault="008217D8" w:rsidP="006910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lang w:val="es-ES_tradnl"/>
              </w:rPr>
            </w:pPr>
            <w:r w:rsidRPr="00ED6875">
              <w:rPr>
                <w:lang w:val="es-ES_tradnl"/>
              </w:rPr>
              <w:t>CONTRATO DE LICENCIA PARA EL USUARIO FINAL</w:t>
            </w:r>
          </w:p>
          <w:p w:rsidR="00F052E3" w:rsidRPr="00ED6875" w:rsidRDefault="00F052E3" w:rsidP="006910C0">
            <w:pPr>
              <w:rPr>
                <w:lang w:val="es-ES_tradnl"/>
              </w:rPr>
            </w:pPr>
          </w:p>
          <w:p w:rsidR="00F052E3" w:rsidRPr="00ED6875" w:rsidRDefault="00F052E3" w:rsidP="006910C0">
            <w:pPr>
              <w:rPr>
                <w:lang w:val="es-ES_tradnl"/>
              </w:rPr>
            </w:pPr>
          </w:p>
        </w:tc>
      </w:tr>
    </w:tbl>
    <w:p w:rsidR="003C2DE9" w:rsidRPr="00ED6875" w:rsidRDefault="008217D8" w:rsidP="00DD4ED2">
      <w:pPr>
        <w:rPr>
          <w:lang w:val="es-ES_tradnl"/>
        </w:rPr>
      </w:pPr>
      <w:r w:rsidRPr="00ED6875">
        <w:rPr>
          <w:sz w:val="20"/>
          <w:lang w:val="es-ES_tradnl"/>
        </w:rPr>
        <w:t>Los presentes términos de licencia constituyen un contrato entre usted y el licenciante de la aplicación o</w:t>
      </w:r>
      <w:r w:rsidR="00DD4ED2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el conjunto de aplicaciones de software con que ha adquirido el software de Microsoft (“Licenciante”).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Sírvase leerlos detenidamente.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Se aplican al software mencionado anteriormente, el cual incluye el soporte físico en el que lo haya recibido, si corresponde.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Estos términos también se aplican a cualquier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actualización,</w:t>
      </w:r>
      <w:r w:rsidRPr="00ED6875">
        <w:rPr>
          <w:lang w:val="es-ES_tradnl"/>
        </w:rPr>
        <w:t xml:space="preserve"> 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complemento y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servicio basado en Internet</w:t>
      </w:r>
    </w:p>
    <w:p w:rsidR="003C2DE9" w:rsidRPr="00ED6875" w:rsidRDefault="008217D8" w:rsidP="00CC50E7">
      <w:pPr>
        <w:rPr>
          <w:lang w:val="es-ES_tradnl"/>
        </w:rPr>
      </w:pPr>
      <w:r w:rsidRPr="00ED6875">
        <w:rPr>
          <w:sz w:val="20"/>
          <w:lang w:val="es-ES_tradnl"/>
        </w:rPr>
        <w:t>de Microsoft para este software, a menos que otros términos acompañen a dichos elementos.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 tal caso, se aplicarán estos otros términos.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AA45AF" w:rsidRPr="00DD4ED2" w:rsidRDefault="008217D8" w:rsidP="00DD4ED2">
      <w:pPr>
        <w:pStyle w:val="Preamble"/>
        <w:rPr>
          <w:sz w:val="20"/>
          <w:szCs w:val="20"/>
          <w:lang w:val="es-ES_tradnl"/>
        </w:rPr>
      </w:pPr>
      <w:r w:rsidRPr="00DD4ED2">
        <w:rPr>
          <w:sz w:val="20"/>
          <w:szCs w:val="20"/>
          <w:lang w:val="es-ES_tradnl"/>
        </w:rPr>
        <w:t xml:space="preserve">AL UTILIZAR EL SOFTWARE, USTED ACEPTA ESTOS TÉRMINOS. SI NO LOS ACEPTA, NO UTILICE EL SOFTWARE. </w:t>
      </w:r>
      <w:r w:rsidR="00C138B8" w:rsidRPr="00DD4ED2">
        <w:rPr>
          <w:sz w:val="20"/>
          <w:szCs w:val="20"/>
          <w:lang w:val="es-ES_tradnl"/>
        </w:rPr>
        <w:t>EN SU LUGAR, DEVUÉLVALO AL LUGAR DE ADQUISICIÓN PARA UN</w:t>
      </w:r>
      <w:r w:rsidR="00DD4ED2">
        <w:rPr>
          <w:sz w:val="20"/>
          <w:szCs w:val="20"/>
          <w:lang w:val="es-ES_tradnl"/>
        </w:rPr>
        <w:t> </w:t>
      </w:r>
      <w:r w:rsidR="00C138B8" w:rsidRPr="00DD4ED2">
        <w:rPr>
          <w:sz w:val="20"/>
          <w:szCs w:val="20"/>
          <w:lang w:val="es-ES_tradnl"/>
        </w:rPr>
        <w:t>REEMBOLSO O CRÉDITO.</w:t>
      </w:r>
      <w:r w:rsidR="00DD4ED2" w:rsidRPr="00DD4ED2">
        <w:rPr>
          <w:sz w:val="20"/>
          <w:szCs w:val="20"/>
          <w:lang w:val="es-ES_tradnl"/>
        </w:rPr>
        <w:t xml:space="preserve"> </w:t>
      </w:r>
    </w:p>
    <w:p w:rsidR="00F052E3" w:rsidRPr="00ED6875" w:rsidRDefault="00C138B8" w:rsidP="00F052E3">
      <w:pPr>
        <w:pStyle w:val="Preamble"/>
        <w:widowControl w:val="0"/>
        <w:rPr>
          <w:lang w:val="es-ES_tradnl"/>
        </w:rPr>
      </w:pPr>
      <w:r w:rsidRPr="00ED6875">
        <w:rPr>
          <w:sz w:val="20"/>
          <w:lang w:val="es-ES_tradnl"/>
        </w:rPr>
        <w:t>ESTOS TÉRMINOS SUSTITUYEN CUALQUIER TÉRMINO ELECTRÓNICO QUE PUEDA CONTENER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052E3" w:rsidRPr="00ED6875" w:rsidTr="00256AD2">
        <w:trPr>
          <w:trHeight w:hRule="exact" w:val="11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ED6875" w:rsidRDefault="00F052E3" w:rsidP="006910C0">
            <w:pPr>
              <w:ind w:right="-115"/>
              <w:rPr>
                <w:lang w:val="es-ES_tradnl"/>
              </w:rPr>
            </w:pPr>
          </w:p>
          <w:p w:rsidR="00F052E3" w:rsidRPr="00ED6875" w:rsidRDefault="00F43288" w:rsidP="006910C0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vertAlign w:val="superscript"/>
                <w:lang w:val="es-ES_tradnl"/>
              </w:rPr>
              <w:fldChar w:fldCharType="begin"/>
            </w:r>
            <w:r w:rsidR="008217D8" w:rsidRPr="00ED6875">
              <w:rPr>
                <w:sz w:val="18"/>
                <w:vertAlign w:val="superscript"/>
                <w:lang w:val="es-ES_tradnl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es-ES_tradnl"/>
              </w:rPr>
              <w:fldChar w:fldCharType="end"/>
            </w:r>
            <w:r w:rsidR="00F660B0">
              <w:rPr>
                <w:lang w:val="es-ES_tradnl"/>
              </w:rPr>
              <w:t xml:space="preserve"> </w:t>
            </w:r>
          </w:p>
        </w:tc>
      </w:tr>
    </w:tbl>
    <w:p w:rsidR="00AA45AF" w:rsidRPr="00ED6875" w:rsidRDefault="008217D8" w:rsidP="00CC50E7">
      <w:pPr>
        <w:pStyle w:val="Preamble"/>
        <w:tabs>
          <w:tab w:val="left" w:leader="underscore" w:pos="8640"/>
        </w:tabs>
        <w:rPr>
          <w:lang w:val="es-ES_tradnl"/>
        </w:rPr>
      </w:pPr>
      <w:r w:rsidRPr="00ED6875">
        <w:rPr>
          <w:sz w:val="20"/>
          <w:lang w:val="es-ES_tradnl"/>
        </w:rPr>
        <w:t>SEGÚN SE DESCRIBE A CONTINUACIÓN, EL USO DEL SOFTWARE TAMBIÉN REPRESENTA SU CONSENTIMIENTO A LA TRANSMISIÓN DE CIERTA INFORMACIÓN DEL EQUIPO DURANTE LA ACTIVACIÓN, VALIDACIÓN Y PARA SERVICIOS BASADOS EN INTERNET.</w:t>
      </w:r>
    </w:p>
    <w:p w:rsidR="003C2DE9" w:rsidRPr="00ED6875" w:rsidRDefault="008217D8" w:rsidP="00F052E3">
      <w:pPr>
        <w:pStyle w:val="PreambleBorderAbove"/>
        <w:pBdr>
          <w:top w:val="none" w:sz="0" w:space="0" w:color="auto"/>
        </w:pBdr>
        <w:rPr>
          <w:lang w:val="es-ES_tradnl"/>
        </w:rPr>
      </w:pPr>
      <w:r w:rsidRPr="00ED6875">
        <w:rPr>
          <w:sz w:val="20"/>
          <w:lang w:val="es-ES_tradnl"/>
        </w:rPr>
        <w:t>SI USTED CUMPLE LOS PRESENTES TÉRMINOS DE ESTA LICENCIA, DISPONDRÁ DE LOS DERECHOS QUE A CONTINUACIÓN SE DESCRIBEN PARA CUALQUIER LICENCIA DE SOFTWARE QUE ADQUIERA.</w:t>
      </w:r>
    </w:p>
    <w:p w:rsidR="003C2DE9" w:rsidRPr="00ED6875" w:rsidRDefault="008217D8" w:rsidP="00CC50E7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lastRenderedPageBreak/>
        <w:t>INTRODUCCIÓN.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incluye:</w:t>
      </w:r>
      <w:r w:rsidRPr="00ED6875">
        <w:rPr>
          <w:lang w:val="es-ES_tradnl"/>
        </w:rPr>
        <w:t xml:space="preserve"> </w:t>
      </w:r>
    </w:p>
    <w:p w:rsidR="003C2DE9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software de servidor; y</w:t>
      </w:r>
    </w:p>
    <w:p w:rsidR="003C2DE9" w:rsidRPr="00ED6875" w:rsidRDefault="008217D8" w:rsidP="008E7E09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software adicional que sólo se puede utilizar con el software de servidor directamente, o</w:t>
      </w:r>
      <w:r w:rsidR="008E7E09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indirectamente a través de otro software adicional.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Modelo de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se licencia según:</w:t>
      </w:r>
    </w:p>
    <w:p w:rsidR="00E346DC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la cantidad de instancias del software de servidor que usted ejecuta, y</w:t>
      </w:r>
      <w:r w:rsidRPr="00ED6875">
        <w:rPr>
          <w:lang w:val="es-ES_tradnl"/>
        </w:rPr>
        <w:t xml:space="preserve"> </w:t>
      </w:r>
    </w:p>
    <w:p w:rsidR="006A4C79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la cantidad de dispositivos y usuarios que acceden a las instancias del software de servidor.</w:t>
      </w:r>
    </w:p>
    <w:p w:rsidR="00B67FDB" w:rsidRPr="00ED6875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Términos de Licencia de Uso con Tecnologías de Servidor Virtual y otras similares. 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Instancia.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Se crea una “instancia” del software al ejecutar el procedimiento de configuración o instalación del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También se crea una instancia del software al duplicar una instancia existente.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Las referencias al software hechas en este contrato incluyen las “instancias” del software.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Ejecución de una instancia.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Se “ejecuta una instancia” del software al cargarla en la memoria y ejecutar una o varias de sus instrucciones.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Una vez en ejecución, se considerará que una instancia se está ejecutando (con independencia de que se sigan ejecutando o no sus instrucciones) hasta que se elimine de la memoria.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Entorno de sistema operativo.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Un “entorno de sistema operativo” es:</w:t>
      </w:r>
      <w:r w:rsidR="008217D8" w:rsidRPr="00ED6875">
        <w:rPr>
          <w:lang w:val="es-ES_tradnl"/>
        </w:rPr>
        <w:t xml:space="preserve"> </w:t>
      </w:r>
    </w:p>
    <w:p w:rsidR="00B67FDB" w:rsidRPr="00ED6875" w:rsidRDefault="008217D8" w:rsidP="00931744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</w:t>
      </w:r>
      <w:r w:rsidR="00931744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identificador único similar) o derechos administrativos separados, e</w:t>
      </w:r>
      <w:r w:rsidRPr="00ED6875">
        <w:rPr>
          <w:lang w:val="es-ES_tradnl"/>
        </w:rPr>
        <w:t xml:space="preserve"> </w:t>
      </w:r>
    </w:p>
    <w:p w:rsidR="00B67FDB" w:rsidRPr="00ED6875" w:rsidRDefault="005F7C07" w:rsidP="00931744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instancias de aplicaciones, si las hubiera, configuradas para ejecutarse en la instancia del</w:t>
      </w:r>
      <w:r w:rsidR="00931744">
        <w:rPr>
          <w:sz w:val="20"/>
          <w:szCs w:val="20"/>
          <w:lang w:val="es-ES_tradnl"/>
        </w:rPr>
        <w:t> </w:t>
      </w:r>
      <w:r w:rsidRPr="00ED6875">
        <w:rPr>
          <w:sz w:val="20"/>
          <w:szCs w:val="20"/>
          <w:lang w:val="es-ES_tradnl"/>
        </w:rPr>
        <w:t xml:space="preserve">sistema operativo o en partes identificadas anteriormente. </w:t>
      </w:r>
    </w:p>
    <w:p w:rsidR="00A30398" w:rsidRPr="00ED6875" w:rsidRDefault="005F7C07" w:rsidP="00CC50E7">
      <w:pPr>
        <w:pStyle w:val="Body3"/>
        <w:tabs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Existen dos tipos de entorno de sistema operativo: físico y virtual. </w:t>
      </w:r>
    </w:p>
    <w:p w:rsidR="00B776DC" w:rsidRPr="00ED6875" w:rsidRDefault="00C138B8" w:rsidP="00C138B8">
      <w:pPr>
        <w:pStyle w:val="Body3"/>
        <w:ind w:left="1080"/>
        <w:rPr>
          <w:lang w:val="es-ES_tradnl"/>
        </w:rPr>
      </w:pPr>
      <w:r w:rsidRPr="00ED6875">
        <w:rPr>
          <w:sz w:val="20"/>
          <w:lang w:val="es-ES_tradnl"/>
        </w:rPr>
        <w:t>Un “entorno de sistema operativo físico” se configura para ejecutarse directamente en un sistema de hardware físico.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La instancia del sistema operativo que se utiliza para ejecutar software de virtualización de hardware (p. ej.: Microsoft Virtual Server o tecnologías parecidas) o para proporcionar servicios de virtualización de hardware (p. ej.: Microsoft Hyper-V Server o tecnologías parecidas) o para proporcionar servicios de virtualización de hardware (p. ej.: tecnología de virtualización Microsoft o tecnologías parecidas) se considera parte del entorno de sistema operativo físico.</w:t>
      </w:r>
      <w:r w:rsidR="008217D8" w:rsidRPr="00ED6875">
        <w:rPr>
          <w:lang w:val="es-ES_tradnl"/>
        </w:rPr>
        <w:t xml:space="preserve"> </w:t>
      </w:r>
    </w:p>
    <w:p w:rsidR="00B776DC" w:rsidRPr="00ED6875" w:rsidRDefault="00C138B8" w:rsidP="008874DA">
      <w:pPr>
        <w:pStyle w:val="Body3"/>
        <w:tabs>
          <w:tab w:val="num" w:pos="1440"/>
        </w:tabs>
        <w:ind w:left="1080"/>
        <w:rPr>
          <w:lang w:val="es-ES_tradnl"/>
        </w:rPr>
      </w:pPr>
      <w:r w:rsidRPr="00ED6875">
        <w:rPr>
          <w:sz w:val="20"/>
          <w:lang w:val="es-ES_tradnl"/>
        </w:rPr>
        <w:t>Un “entorno de sistema operativo virtual” se configura para ejecutarse en un sistema de hardware virtual (o emulado de cualquier otro modo).</w:t>
      </w:r>
      <w:r w:rsidR="008217D8" w:rsidRPr="00ED6875">
        <w:rPr>
          <w:lang w:val="es-ES_tradnl"/>
        </w:rPr>
        <w:t xml:space="preserve"> </w:t>
      </w:r>
    </w:p>
    <w:p w:rsidR="00B67FDB" w:rsidRPr="00ED6875" w:rsidRDefault="00C138B8" w:rsidP="00CC50E7">
      <w:pPr>
        <w:pStyle w:val="Body3"/>
        <w:tabs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 sistema físico de hardware puede tener:</w:t>
      </w:r>
    </w:p>
    <w:p w:rsidR="00B67FDB" w:rsidRPr="00ED6875" w:rsidRDefault="00C138B8" w:rsidP="00CC50E7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 entorno de sistema operativo físico, y/o</w:t>
      </w:r>
    </w:p>
    <w:p w:rsidR="00B67FDB" w:rsidRPr="00ED6875" w:rsidRDefault="008217D8" w:rsidP="00CC50E7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uno o varios entornos de sistema operativo virtuales.</w:t>
      </w:r>
    </w:p>
    <w:p w:rsidR="00B67FDB" w:rsidRPr="00ED6875" w:rsidRDefault="008217D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 servidor es un sistema de hardware físico capaz de ejecutar el software de 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Una partición o división de hardware se considera un sistema de hardware físico independiente.</w:t>
      </w:r>
    </w:p>
    <w:p w:rsidR="00B67FDB" w:rsidRPr="00ED6875" w:rsidRDefault="008217D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Cesión de una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Ceder una licencia significa simplemente designar dicha licencia a un dispositivo o usuario.</w:t>
      </w:r>
    </w:p>
    <w:p w:rsidR="003C2DE9" w:rsidRPr="00ED6875" w:rsidRDefault="008217D8" w:rsidP="00CC50E7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DERECHOS DE USO.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Cesión de la licencia al servidor.</w:t>
      </w:r>
    </w:p>
    <w:p w:rsidR="003C2DE9" w:rsidRPr="00ED6875" w:rsidRDefault="008217D8" w:rsidP="00CC50E7">
      <w:pPr>
        <w:pStyle w:val="Heading3"/>
        <w:tabs>
          <w:tab w:val="num" w:pos="1077"/>
        </w:tabs>
        <w:rPr>
          <w:lang w:val="es-ES_tradnl"/>
        </w:rPr>
      </w:pPr>
      <w:r w:rsidRPr="00ED6875">
        <w:rPr>
          <w:sz w:val="20"/>
          <w:lang w:val="es-ES_tradnl"/>
        </w:rPr>
        <w:t>Antes de ejecutar cualquier instancia del software de servidor en virtud de una licencia de servidor, debe ceder esa licencia a uno de los servidores.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Ese servidor será el servidor licenciado para esa licencia en particular.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Puede ceder otras licencias de software al mismo servidor, pero no puede ceder la misma licencia a más de un servidor.</w:t>
      </w:r>
    </w:p>
    <w:p w:rsidR="003C2DE9" w:rsidRPr="00ED6875" w:rsidRDefault="00B73364" w:rsidP="000F149B">
      <w:pPr>
        <w:pStyle w:val="Heading3"/>
        <w:tabs>
          <w:tab w:val="clear" w:pos="1077"/>
          <w:tab w:val="clear" w:pos="1440"/>
        </w:tabs>
        <w:rPr>
          <w:lang w:val="es-ES_tradnl"/>
        </w:rPr>
      </w:pPr>
      <w:r w:rsidRPr="00ED6875">
        <w:rPr>
          <w:sz w:val="20"/>
          <w:lang w:val="es-ES_tradnl"/>
        </w:rPr>
        <w:t>Puede reasignar una licencia de software de servidor, pero siempre que hayan transcurrido al</w:t>
      </w:r>
      <w:r w:rsidR="000F149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menos 90 días desde la última cesión.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Puede reasignar una licencia de servidor antes de este plazo si retira el servidor licenciado por causa de un error de hardware permanente.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Si</w:t>
      </w:r>
      <w:r w:rsidR="000F149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reasigna una licencia, debe eliminar el software del primer servidor.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El servidor al que la reasigne la licencia se convierte en el nuevo servidor licenciado para dicha licencia.</w:t>
      </w:r>
    </w:p>
    <w:p w:rsidR="003C2DE9" w:rsidRPr="00ED6875" w:rsidRDefault="008217D8" w:rsidP="00B7336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Ejecución de instancias del software de servidor.</w:t>
      </w:r>
      <w:r w:rsidRPr="00ED6875">
        <w:rPr>
          <w:lang w:val="es-ES_tradnl"/>
        </w:rPr>
        <w:t xml:space="preserve"> </w:t>
      </w:r>
      <w:r w:rsidR="00B73364" w:rsidRPr="00ED6875">
        <w:rPr>
          <w:b w:val="0"/>
          <w:sz w:val="20"/>
          <w:lang w:val="es-ES_tradnl"/>
        </w:rPr>
        <w:t>Para cada licencia de servidor que ceda, puede ejecutar, en cualquier momento, una instancia del software de servidor en un entorno de sistema operativo físico o virtual (u OSE) en el servidor licenciado.</w:t>
      </w:r>
      <w:r w:rsidRPr="00ED6875">
        <w:rPr>
          <w:lang w:val="es-ES_tradnl"/>
        </w:rPr>
        <w:t xml:space="preserve"> </w:t>
      </w:r>
    </w:p>
    <w:p w:rsidR="00EE6F16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Ejecución de instancias de software adicional.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utilizar software adicional sólo con el software de servidor directamente, o indirectamente a través de otro software adicional.</w:t>
      </w:r>
      <w:r w:rsidRPr="00ED6875">
        <w:rPr>
          <w:lang w:val="es-ES_tradnl"/>
        </w:rPr>
        <w:t xml:space="preserve"> </w:t>
      </w:r>
    </w:p>
    <w:p w:rsidR="00B67FDB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Team Explorer para Visual Studio 2012</w:t>
      </w:r>
    </w:p>
    <w:p w:rsidR="005912D8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Build Services</w:t>
      </w:r>
    </w:p>
    <w:p w:rsidR="005912D8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SharePoint Extensions</w:t>
      </w:r>
    </w:p>
    <w:p w:rsidR="00887882" w:rsidRPr="00ED6875" w:rsidRDefault="00B73364" w:rsidP="00057836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Project Server Extensions</w:t>
      </w:r>
    </w:p>
    <w:p w:rsidR="00783D98" w:rsidRPr="00ED6875" w:rsidRDefault="00B73364" w:rsidP="00DD3E15">
      <w:pPr>
        <w:pStyle w:val="Bullet3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lang w:val="es-ES_tradnl"/>
        </w:rPr>
        <w:t>Con respecto a Team Explorer para Visual Studio, también puede instalar y utilizar copias de Team Explorer para Visual Studio en conjunto con el componente de software de servidor de las versiones previas de Visual Studio Team Foundation Server.</w:t>
      </w:r>
      <w:r w:rsidR="008217D8" w:rsidRPr="00ED6875">
        <w:rPr>
          <w:lang w:val="es-ES_tradnl"/>
        </w:rPr>
        <w:t xml:space="preserve"> </w:t>
      </w:r>
      <w:r w:rsidR="00DD3E15" w:rsidRPr="00ED6875">
        <w:rPr>
          <w:sz w:val="20"/>
          <w:lang w:val="es-ES_tradnl"/>
        </w:rPr>
        <w:t>También puede utilizar versiones anteriores del Software Team Explorer para Visual Studio en conjunto con el software de servidor que se le licenció bajo esos términos de licencia.</w:t>
      </w:r>
    </w:p>
    <w:p w:rsidR="00D769E6" w:rsidRPr="00ED6875" w:rsidRDefault="008217D8" w:rsidP="00D12CB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Creación y almacenamiento de instancias en los servidores o en el soporte físico de</w:t>
      </w:r>
      <w:r w:rsidR="00D12CB4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almacenamiento.</w:t>
      </w:r>
      <w:r w:rsidRPr="00ED6875">
        <w:rPr>
          <w:lang w:val="es-ES_tradnl"/>
        </w:rPr>
        <w:t xml:space="preserve"> </w:t>
      </w:r>
      <w:r w:rsidR="004626A1" w:rsidRPr="00ED6875">
        <w:rPr>
          <w:b w:val="0"/>
          <w:sz w:val="20"/>
          <w:lang w:val="es-ES_tradnl"/>
        </w:rPr>
        <w:t>Para cada licencia de software que adquiera puede crear y almacenar cualquier número de instancias de software en cualquiera de sus servidores o en soporte físico de almacenamiento.</w:t>
      </w:r>
      <w:r w:rsidRPr="00ED6875">
        <w:rPr>
          <w:lang w:val="es-ES_tradnl"/>
        </w:rPr>
        <w:t xml:space="preserve"> </w:t>
      </w:r>
      <w:r w:rsidR="004626A1" w:rsidRPr="00ED6875">
        <w:rPr>
          <w:b w:val="0"/>
          <w:sz w:val="20"/>
          <w:lang w:val="es-ES_tradnl"/>
        </w:rPr>
        <w:t>Puede hacer esto únicamente para ejercer su derecho de ejecutar instancias del software bajo cualquiera de sus licencias según se describe en los derechos de uso aplicable (por</w:t>
      </w:r>
      <w:r w:rsidR="00A84BD7">
        <w:rPr>
          <w:b w:val="0"/>
          <w:sz w:val="20"/>
          <w:lang w:val="es-ES_tradnl"/>
        </w:rPr>
        <w:t> </w:t>
      </w:r>
      <w:r w:rsidR="004626A1" w:rsidRPr="00ED6875">
        <w:rPr>
          <w:b w:val="0"/>
          <w:sz w:val="20"/>
          <w:lang w:val="es-ES_tradnl"/>
        </w:rPr>
        <w:t>ejemplo, no puede distribuir instancias a terceros).</w:t>
      </w:r>
    </w:p>
    <w:p w:rsidR="003C2DE9" w:rsidRPr="00ED6875" w:rsidRDefault="008217D8" w:rsidP="00324938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Programas de Microsoft incluidos.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contiene otros programas de Microsoft.</w:t>
      </w:r>
      <w:r w:rsidRPr="00ED6875">
        <w:rPr>
          <w:lang w:val="es-ES_tradnl"/>
        </w:rPr>
        <w:t xml:space="preserve"> </w:t>
      </w:r>
      <w:r w:rsidR="00324938" w:rsidRPr="00ED6875">
        <w:rPr>
          <w:b w:val="0"/>
          <w:sz w:val="20"/>
          <w:lang w:val="es-ES_tradnl"/>
        </w:rPr>
        <w:t>Estos términos de licencia se aplican al uso que usted haga de esos programas, excepto para aquellos programas Microsoft identificados en la Sección </w: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begin"/>
      </w:r>
      <w:r w:rsidR="00324938" w:rsidRPr="00ED6875">
        <w:rPr>
          <w:b w:val="0"/>
          <w:vanish/>
          <w:sz w:val="20"/>
          <w:szCs w:val="20"/>
          <w:lang w:val="es-ES_tradnl"/>
        </w:rPr>
        <w:instrText xml:space="preserve"> REF _Ref324605389 \w  \* MERGEFORMAT </w:instrTex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separate"/>
      </w:r>
      <w:r w:rsidR="00324938" w:rsidRPr="00ED6875">
        <w:rPr>
          <w:b w:val="0"/>
          <w:vanish/>
          <w:sz w:val="20"/>
          <w:szCs w:val="20"/>
          <w:lang w:val="es-ES_tradnl"/>
        </w:rPr>
        <w:t>6</w: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end"/>
      </w:r>
      <w:r w:rsidR="00324938" w:rsidRPr="00ED6875">
        <w:rPr>
          <w:b w:val="0"/>
          <w:sz w:val="20"/>
          <w:lang w:val="es-ES_tradnl"/>
        </w:rPr>
        <w:t xml:space="preserve"> que se rigen por sus propios términos de licencia.</w:t>
      </w:r>
    </w:p>
    <w:p w:rsidR="00297FBC" w:rsidRPr="00ED6875" w:rsidRDefault="004626A1" w:rsidP="00324938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 xml:space="preserve">Programas de </w:t>
      </w:r>
      <w:r w:rsidR="00324938" w:rsidRPr="00ED6875">
        <w:rPr>
          <w:sz w:val="20"/>
          <w:lang w:val="es-ES_tradnl"/>
        </w:rPr>
        <w:t>T</w:t>
      </w:r>
      <w:r w:rsidRPr="00ED6875">
        <w:rPr>
          <w:sz w:val="20"/>
          <w:lang w:val="es-ES_tradnl"/>
        </w:rPr>
        <w:t>erceros y Notificaciones.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incluye código de terceros.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Los productos PreEmptive Solutions, LLC., Dotfuscator y Analytics se le conceden bajo sus propios términos de licencia y no por los de Microsoft.</w:t>
      </w:r>
      <w:r w:rsidR="008217D8" w:rsidRPr="00ED6875">
        <w:rPr>
          <w:lang w:val="es-ES_tradnl"/>
        </w:rPr>
        <w:t xml:space="preserve"> </w:t>
      </w:r>
      <w:r w:rsidR="00324938" w:rsidRPr="00ED6875">
        <w:rPr>
          <w:b w:val="0"/>
          <w:sz w:val="20"/>
          <w:lang w:val="es-ES_tradnl"/>
        </w:rPr>
        <w:t>Otro código de tercero incluido en el software es proporcionado por Microsoft de acuerdo con este contrato de licencia, en vez de concederle la licencia a usted a través de un tercero según otros términos de licencia.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Las notificaciones, en caso de existir, para este código de tercero se incluyen con el software y también se pueden encontrar en el archivo ThirdPartyNotices.txt o en la documentación del software.</w:t>
      </w:r>
    </w:p>
    <w:p w:rsidR="003C2DE9" w:rsidRPr="00ED6875" w:rsidRDefault="00AF5B0F" w:rsidP="00057836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REQUISITOS DE LICENCIA Y/O DERECHOS DE USO ADICIONALES.</w:t>
      </w:r>
    </w:p>
    <w:p w:rsidR="003C2DE9" w:rsidRPr="00ED6875" w:rsidRDefault="008217D8" w:rsidP="008217D8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Licencias de acceso cliente (CALs)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Debe adquirir y ceder una CAL a cada dispositivo o usuario que acceda a sus instancias del software de servidor directa o indirectamente.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Una partición o división de hardware se considera un dispositivo independiente.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necesita Licencias CAL para:</w:t>
      </w:r>
    </w:p>
    <w:p w:rsidR="003C2DE9" w:rsidRPr="00A84BD7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ninguno de sus servidores licenciados para ejecutar instancias del software de servidor;</w:t>
      </w:r>
    </w:p>
    <w:p w:rsidR="00BA4FCD" w:rsidRPr="00A84BD7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un máximo de dos dispositivos o usuarios que accedan a sus instancias del software de servidor si lo hacen exclusivamente para administrar dichas instancias, o</w:t>
      </w:r>
    </w:p>
    <w:p w:rsidR="003C2DE9" w:rsidRPr="00A84BD7" w:rsidRDefault="00324938" w:rsidP="00A84BD7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c</w:t>
      </w:r>
      <w:r w:rsidR="0026210D" w:rsidRPr="00A84BD7">
        <w:rPr>
          <w:sz w:val="20"/>
          <w:szCs w:val="20"/>
          <w:lang w:val="es-ES_tradnl"/>
        </w:rPr>
        <w:t xml:space="preserve">inco usuarios que usen alguna de las características de Team Foundation Server 2012 excepto Backlog Management y Sprint Planning Tools o Request </w:t>
      </w:r>
      <w:r w:rsidRPr="00A84BD7">
        <w:rPr>
          <w:sz w:val="20"/>
          <w:szCs w:val="20"/>
          <w:lang w:val="es-ES_tradnl"/>
        </w:rPr>
        <w:t>and</w:t>
      </w:r>
      <w:r w:rsidR="0026210D" w:rsidRPr="00A84BD7">
        <w:rPr>
          <w:sz w:val="20"/>
          <w:szCs w:val="20"/>
          <w:lang w:val="es-ES_tradnl"/>
        </w:rPr>
        <w:t xml:space="preserve"> Manage Feedback, que</w:t>
      </w:r>
      <w:r w:rsidR="00A84BD7">
        <w:rPr>
          <w:sz w:val="20"/>
          <w:szCs w:val="20"/>
          <w:lang w:val="es-ES_tradnl"/>
        </w:rPr>
        <w:t> </w:t>
      </w:r>
      <w:r w:rsidR="0026210D" w:rsidRPr="00A84BD7">
        <w:rPr>
          <w:sz w:val="20"/>
          <w:szCs w:val="20"/>
          <w:lang w:val="es-ES_tradnl"/>
        </w:rPr>
        <w:t xml:space="preserve">necesitan licencias adicionales según se describe en la Sección </w:t>
      </w:r>
      <w:r w:rsidR="0026210D" w:rsidRPr="00A84BD7">
        <w:rPr>
          <w:sz w:val="20"/>
          <w:szCs w:val="20"/>
          <w:lang w:val="es-ES_tradnl"/>
        </w:rPr>
        <w:fldChar w:fldCharType="begin"/>
      </w:r>
      <w:r w:rsidR="0026210D" w:rsidRPr="00A84BD7">
        <w:rPr>
          <w:sz w:val="20"/>
          <w:szCs w:val="20"/>
          <w:lang w:val="es-ES_tradnl"/>
        </w:rPr>
        <w:instrText xml:space="preserve"> REF _Ref324604863 \w  \* MERGEFORMAT </w:instrText>
      </w:r>
      <w:r w:rsidR="0026210D" w:rsidRPr="00A84BD7">
        <w:rPr>
          <w:sz w:val="20"/>
          <w:szCs w:val="20"/>
          <w:lang w:val="es-ES_tradnl"/>
        </w:rPr>
        <w:fldChar w:fldCharType="separate"/>
      </w:r>
      <w:r w:rsidR="0026210D" w:rsidRPr="00A84BD7">
        <w:rPr>
          <w:sz w:val="20"/>
          <w:szCs w:val="20"/>
          <w:lang w:val="es-ES_tradnl"/>
        </w:rPr>
        <w:t>3.e</w:t>
      </w:r>
      <w:r w:rsidR="0026210D" w:rsidRPr="00A84BD7">
        <w:rPr>
          <w:sz w:val="20"/>
          <w:szCs w:val="20"/>
          <w:lang w:val="es-ES_tradnl"/>
        </w:rPr>
        <w:fldChar w:fldCharType="end"/>
      </w:r>
      <w:r w:rsidR="0026210D" w:rsidRPr="00A84BD7">
        <w:rPr>
          <w:sz w:val="20"/>
          <w:szCs w:val="20"/>
          <w:lang w:val="es-ES_tradnl"/>
        </w:rPr>
        <w:t>.</w:t>
      </w:r>
    </w:p>
    <w:p w:rsidR="008B728C" w:rsidRPr="00ED6875" w:rsidRDefault="008217D8" w:rsidP="00057836">
      <w:pPr>
        <w:pStyle w:val="Bullet4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lang w:val="es-ES_tradnl"/>
        </w:rPr>
        <w:t>Las CALs permiten el acceso a sus instancias de versiones anteriores, pero no recientes, del software de servidor.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Si accede a instancias de una versión anterior, también puede utilizar CALs que correspondan a dicha versión.</w:t>
      </w:r>
    </w:p>
    <w:p w:rsidR="003C2DE9" w:rsidRPr="00ED6875" w:rsidRDefault="00BB4843" w:rsidP="00057836">
      <w:pPr>
        <w:pStyle w:val="Bullet4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Existen dos tipos de CAL: </w:t>
      </w:r>
      <w:r w:rsidR="008217D8" w:rsidRPr="00ED6875">
        <w:rPr>
          <w:sz w:val="20"/>
          <w:lang w:val="es-ES_tradnl"/>
        </w:rPr>
        <w:t>una para dispositivos y otra para usuarios.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Cada CAL de dispositivo permite que un dispositivo, utilizado por cualquier usuario, tenga acceso a instancias del software de servidor en los servidores licenciados.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Cada CAL de usuario permite que un usuario, que utilice cualquier dispositivo, tenga acceso a instancias del software de servidor en los servidores licenciados.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Usted puede utilizar cualquier combinación de CALs de dispositivo y de usuario.</w:t>
      </w:r>
    </w:p>
    <w:p w:rsidR="005774AA" w:rsidRPr="00315E41" w:rsidRDefault="0026210D" w:rsidP="00E51EDB">
      <w:pPr>
        <w:pStyle w:val="Heading2"/>
        <w:tabs>
          <w:tab w:val="clear" w:pos="993"/>
        </w:tabs>
        <w:ind w:left="720" w:hanging="360"/>
        <w:rPr>
          <w:b w:val="0"/>
          <w:lang w:val="es-ES_tradnl"/>
        </w:rPr>
      </w:pPr>
      <w:r w:rsidRPr="00ED6875">
        <w:rPr>
          <w:sz w:val="20"/>
          <w:lang w:val="es-ES_tradnl"/>
        </w:rPr>
        <w:t>Uso que no necesita una Licencia de Acceso Cliente.</w:t>
      </w:r>
      <w:r w:rsidR="008217D8" w:rsidRPr="00ED6875">
        <w:rPr>
          <w:lang w:val="es-ES_tradnl"/>
        </w:rPr>
        <w:t xml:space="preserve"> </w:t>
      </w:r>
      <w:r w:rsidR="00E51EDB" w:rsidRPr="00315E41">
        <w:rPr>
          <w:b w:val="0"/>
          <w:sz w:val="20"/>
          <w:lang w:val="es-ES_tradnl"/>
        </w:rPr>
        <w:t>No se necesita una CAL cuando un usuario ingresa un ítem o vistas de trabajo o edita ese ítem.</w:t>
      </w:r>
      <w:r w:rsidR="008217D8" w:rsidRPr="00315E41">
        <w:rPr>
          <w:b w:val="0"/>
          <w:lang w:val="es-ES_tradnl"/>
        </w:rPr>
        <w:t xml:space="preserve"> </w:t>
      </w:r>
      <w:r w:rsidRPr="00315E41">
        <w:rPr>
          <w:b w:val="0"/>
          <w:sz w:val="20"/>
          <w:lang w:val="es-ES_tradnl"/>
        </w:rPr>
        <w:t>Tampoco se necesita una CAL para utilizar Team Foundation Server 2012 a través de las siguientes interfaces para cualquier otro propósito:</w:t>
      </w:r>
      <w:r w:rsidR="00753122" w:rsidRPr="00315E41">
        <w:rPr>
          <w:b w:val="0"/>
          <w:sz w:val="20"/>
          <w:szCs w:val="20"/>
          <w:lang w:val="es-ES_tradnl"/>
        </w:rPr>
        <w:t xml:space="preserve"> </w:t>
      </w:r>
      <w:r w:rsidRPr="00315E41">
        <w:rPr>
          <w:b w:val="0"/>
          <w:sz w:val="20"/>
          <w:lang w:val="es-ES_tradnl"/>
        </w:rPr>
        <w:t>Team Foundation Server Web Access (Work Item Only View), Team Foundation Server Reporting, System Center Operations Manager, y Feedback Client para TFS.</w:t>
      </w:r>
    </w:p>
    <w:p w:rsidR="005774AA" w:rsidRPr="00ED6875" w:rsidRDefault="0026210D" w:rsidP="001E6086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Build Services.</w:t>
      </w:r>
      <w:r w:rsidR="008217D8" w:rsidRPr="00ED6875">
        <w:rPr>
          <w:lang w:val="es-ES_tradnl"/>
        </w:rPr>
        <w:t xml:space="preserve"> </w:t>
      </w:r>
      <w:r w:rsidR="001E6086" w:rsidRPr="00ED6875">
        <w:rPr>
          <w:b w:val="0"/>
          <w:sz w:val="20"/>
          <w:lang w:val="es-ES_tradnl"/>
        </w:rPr>
        <w:t>Si tiene uno o más usuarios licenciados de Visual Studio Ultimate con MSDN, Visual Studio Premium con MSDN, o Visual Studio Professional con MSDN, también necesita instalar el software Visual Studio y permitir que sus usuarios y dispositivos licenciados de Team Foundation Server 2012 usen y accedan al software como parte de los Servicios de Team Foundation Server Build.</w:t>
      </w:r>
    </w:p>
    <w:p w:rsidR="003C2DE9" w:rsidRPr="00ED6875" w:rsidRDefault="008217D8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Reasignación de CALs.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Además, usted podrá:</w:t>
      </w:r>
    </w:p>
    <w:p w:rsidR="003C2DE9" w:rsidRPr="00ED6875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reasignar de manera permanente la CAL de un dispositivo a otro, o bien la CAL de un usuario a otro; o bien</w:t>
      </w:r>
    </w:p>
    <w:p w:rsidR="003C2DE9" w:rsidRPr="00ED6875" w:rsidRDefault="001E6086" w:rsidP="006847BD">
      <w:pPr>
        <w:pStyle w:val="Bullet4"/>
        <w:tabs>
          <w:tab w:val="clear" w:pos="1437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de manera temporal, a corto plazo, para cubrir una ausencia del usuario o la indisponibilidad de un dispositivo que esté fuera de servicio.</w:t>
      </w:r>
      <w:r w:rsidR="008217D8"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Si bien es temporal, la reasignación a corto plazo se permite para las CALs que usted reasigne para esas licencias, para cualquier otro propósito o periodo de tiempo debe ser permanente.</w:t>
      </w:r>
      <w:r w:rsidR="008217D8"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Esto significa que si reasigna una licencia del dispositivo A al dispositivo B, no podrá reasignar esa licencia desde el dispositivo B al A nuevamente.</w:t>
      </w:r>
    </w:p>
    <w:p w:rsidR="00753122" w:rsidRPr="00ED6875" w:rsidRDefault="006847BD" w:rsidP="00AA5EFD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bookmarkStart w:id="2" w:name="_Ref324604863"/>
      <w:r w:rsidRPr="00ED6875">
        <w:rPr>
          <w:sz w:val="20"/>
          <w:lang w:val="es-ES_tradnl"/>
        </w:rPr>
        <w:t>Licencias adicionales que se requieren.</w:t>
      </w:r>
      <w:r w:rsidR="008217D8" w:rsidRPr="00ED6875">
        <w:rPr>
          <w:lang w:val="es-ES_tradnl"/>
        </w:rPr>
        <w:t xml:space="preserve"> </w:t>
      </w:r>
      <w:r w:rsidR="00D771D7" w:rsidRPr="00ED6875">
        <w:rPr>
          <w:b w:val="0"/>
          <w:sz w:val="20"/>
          <w:lang w:val="es-ES_tradnl"/>
        </w:rPr>
        <w:t>Para utilizar las características Backlog Management y Sprint Planning Tools y Request and Manage Feedback en Visual Studio Team Foundation Server 2012, se debe licenciar un usuario para uno de los siguientes programas:</w:t>
      </w:r>
      <w:r w:rsidR="00753122" w:rsidRPr="00ED6875">
        <w:rPr>
          <w:b w:val="0"/>
          <w:sz w:val="20"/>
          <w:szCs w:val="20"/>
          <w:lang w:val="es-ES_tradnl"/>
        </w:rPr>
        <w:t xml:space="preserve"> </w:t>
      </w:r>
      <w:bookmarkEnd w:id="2"/>
      <w:r w:rsidRPr="00ED6875">
        <w:rPr>
          <w:b w:val="0"/>
          <w:sz w:val="20"/>
          <w:lang w:val="es-ES_tradnl"/>
        </w:rPr>
        <w:t>Visual Studio Test Professional 2012 con MSDN, Visu</w:t>
      </w:r>
      <w:r w:rsidR="00D771D7" w:rsidRPr="00ED6875">
        <w:rPr>
          <w:b w:val="0"/>
          <w:sz w:val="20"/>
          <w:lang w:val="es-ES_tradnl"/>
        </w:rPr>
        <w:t>al Studio Premium 2012 con MSDN</w:t>
      </w:r>
      <w:r w:rsidRPr="00ED6875">
        <w:rPr>
          <w:b w:val="0"/>
          <w:sz w:val="20"/>
          <w:lang w:val="es-ES_tradnl"/>
        </w:rPr>
        <w:t xml:space="preserve"> o Visual Studio Ultimate 2012 con MSDN.</w:t>
      </w:r>
    </w:p>
    <w:p w:rsidR="003C2DE9" w:rsidRPr="00ED6875" w:rsidRDefault="008217D8" w:rsidP="00AA5EFD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Multiplexación.</w:t>
      </w:r>
      <w:r w:rsidRPr="00ED6875">
        <w:rPr>
          <w:lang w:val="es-ES_tradnl"/>
        </w:rPr>
        <w:t xml:space="preserve"> </w:t>
      </w:r>
      <w:r w:rsidR="006847BD" w:rsidRPr="00ED6875">
        <w:rPr>
          <w:b w:val="0"/>
          <w:sz w:val="20"/>
          <w:lang w:val="es-ES_tradnl"/>
        </w:rPr>
        <w:t>Hardware o software que usted utiliza para realizar alguna de las siguientes acciones (en ocasiones se denomina “multiplexación” o “agrupación”), no disminuye el número de licencias de cualquier tipo que se necesiten para acceder o utilizar el software de servidor;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agrupar conexiones;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reenrutar información;</w:t>
      </w:r>
      <w:r w:rsidR="008217D8" w:rsidRPr="00ED6875">
        <w:rPr>
          <w:lang w:val="es-ES_tradnl"/>
        </w:rPr>
        <w:t xml:space="preserve"> 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reducir el número de dispositivos o usuarios que utilizan el software o acceden al mismo directamente; o</w:t>
      </w:r>
    </w:p>
    <w:p w:rsidR="00923842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Reduce el número de entornos de sistema operativo, dispositivos o usuarios que el producto administra directamente.</w:t>
      </w:r>
      <w:r w:rsidR="008217D8" w:rsidRPr="00ED6875">
        <w:rPr>
          <w:lang w:val="es-ES_tradnl"/>
        </w:rPr>
        <w:t xml:space="preserve"> </w:t>
      </w:r>
    </w:p>
    <w:p w:rsidR="003C2DE9" w:rsidRPr="00ED6875" w:rsidRDefault="008217D8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Cláusula de no separación del software de 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 excepción de que se permita expresamente, no puede separar el software de servidor para su uso en más de un entorno de sistema operativo en virtud de una única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Esto se aplica aunque los entornos de sistemas operativos se encuentren en el mismo sistema de hardware físico.</w:t>
      </w:r>
    </w:p>
    <w:p w:rsidR="003C2DE9" w:rsidRPr="00ED6875" w:rsidRDefault="008217D8" w:rsidP="00057836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Funcionalidad adicional.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Es posible que Microsoft proporcione funcionalidad adicional para 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que se apliquen otros precios y términos de licencia.</w:t>
      </w:r>
    </w:p>
    <w:p w:rsidR="00666209" w:rsidRPr="00ED6875" w:rsidRDefault="00666209" w:rsidP="00057836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SERVICIOS BASADOS EN INTERNET. </w:t>
      </w:r>
      <w:r w:rsidRPr="00ED6875">
        <w:rPr>
          <w:b w:val="0"/>
          <w:sz w:val="20"/>
          <w:szCs w:val="20"/>
          <w:lang w:val="es-ES_tradnl"/>
        </w:rPr>
        <w:t>Microsoft proporciona servicios basados en Internet con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Microsoft podrá modificarlos o cancelarlos en cualquier momento.</w:t>
      </w:r>
    </w:p>
    <w:p w:rsidR="00666209" w:rsidRPr="00ED6875" w:rsidRDefault="008217D8" w:rsidP="00B11112">
      <w:pPr>
        <w:widowControl w:val="0"/>
        <w:numPr>
          <w:ilvl w:val="1"/>
          <w:numId w:val="2"/>
        </w:numPr>
        <w:tabs>
          <w:tab w:val="clear" w:pos="1440"/>
          <w:tab w:val="num" w:pos="720"/>
        </w:tabs>
        <w:ind w:left="720" w:hanging="363"/>
        <w:outlineLvl w:val="1"/>
        <w:rPr>
          <w:lang w:val="es-ES_tradnl"/>
        </w:rPr>
      </w:pPr>
      <w:r w:rsidRPr="00ED6875">
        <w:rPr>
          <w:b/>
          <w:sz w:val="20"/>
          <w:lang w:val="es-ES_tradnl"/>
        </w:rPr>
        <w:t>Consentimiento para servicios basados en Internet.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Las características de software descritas a continuación y en la Declaración de Privacidad de Visual Studio 2012 se conectan con</w:t>
      </w:r>
      <w:r w:rsidR="00B11112">
        <w:rPr>
          <w:sz w:val="20"/>
          <w:lang w:val="es-ES_tradnl"/>
        </w:rPr>
        <w:t> </w:t>
      </w:r>
      <w:r w:rsidR="006847BD" w:rsidRPr="00ED6875">
        <w:rPr>
          <w:sz w:val="20"/>
          <w:lang w:val="es-ES_tradnl"/>
        </w:rPr>
        <w:t>Microsoft o con los sistemas informáticos del proveedor de servicios a través de Internet.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</w:t>
      </w:r>
      <w:r w:rsidR="00B11112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algunos casos, no recibirá una notificación independiente al conectarse.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 algunos casos, puede apagar estas características o no utilizarlas.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 xml:space="preserve">Para obtener más información sobre esta característica, consulte </w:t>
      </w:r>
      <w:r w:rsidR="00B11112" w:rsidRPr="00F052E3">
        <w:rPr>
          <w:bCs/>
          <w:sz w:val="20"/>
          <w:szCs w:val="20"/>
        </w:rPr>
        <w:t>go.microsoft.com/fwlink/?LinkId=248251</w:t>
      </w:r>
      <w:r w:rsidR="006847BD" w:rsidRPr="00ED6875">
        <w:rPr>
          <w:sz w:val="20"/>
          <w:lang w:val="es-ES_tradnl"/>
        </w:rPr>
        <w:t>.</w:t>
      </w:r>
      <w:r w:rsidRPr="00ED6875">
        <w:rPr>
          <w:lang w:val="es-ES_tradnl"/>
        </w:rPr>
        <w:t xml:space="preserve"> </w:t>
      </w:r>
      <w:r w:rsidR="006847BD" w:rsidRPr="00B11112">
        <w:rPr>
          <w:b/>
          <w:bCs/>
          <w:sz w:val="20"/>
          <w:lang w:val="es-ES_tradnl"/>
        </w:rPr>
        <w:t>CON EL USO DE ESTAS CARACTERÍSTICAS, USTED ACEPTA LA TRANSMISIÓN DE ESTA INFORMACIÓN.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no utilizará esta información para identificarlo ni ponerse en contacto con usted.</w:t>
      </w:r>
    </w:p>
    <w:p w:rsidR="00666209" w:rsidRPr="00ED6875" w:rsidRDefault="008217D8" w:rsidP="009722EA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es-ES_tradnl"/>
        </w:rPr>
      </w:pPr>
      <w:r w:rsidRPr="00ED6875">
        <w:rPr>
          <w:b/>
          <w:sz w:val="20"/>
          <w:lang w:val="es-ES_tradnl"/>
        </w:rPr>
        <w:t>Información del Equipo.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Las siguientes características utilizan protocolos de Internet, que</w:t>
      </w:r>
      <w:r w:rsidR="009722E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envían a los sistemas correspondientes información del equipo, como su dirección de</w:t>
      </w:r>
      <w:r w:rsidR="009722E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protocolo de Internet, el tipo de sistema operativo, explorador, nombre y versión del software que se está utilizando, y el código de idioma del dispositivo donde se instaló el software.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utiliza esta información para poner a su disposición los servicios basados en Internet.</w:t>
      </w:r>
    </w:p>
    <w:p w:rsidR="009F27AF" w:rsidRPr="00ED6875" w:rsidRDefault="006847BD" w:rsidP="001D5366">
      <w:pPr>
        <w:widowControl w:val="0"/>
        <w:numPr>
          <w:ilvl w:val="0"/>
          <w:numId w:val="1"/>
        </w:numPr>
        <w:tabs>
          <w:tab w:val="clear" w:pos="360"/>
        </w:tabs>
        <w:ind w:left="1435" w:hanging="358"/>
        <w:rPr>
          <w:lang w:val="es-ES_tradnl"/>
        </w:rPr>
      </w:pPr>
      <w:r w:rsidRPr="009722EA">
        <w:rPr>
          <w:sz w:val="20"/>
          <w:u w:val="single"/>
          <w:lang w:val="es-ES_tradnl"/>
        </w:rPr>
        <w:t>Programa para la mejora de la experiencia del usuario</w:t>
      </w:r>
      <w:r w:rsidRPr="00ED6875">
        <w:rPr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Este software utiliza el Programa de Mejora de la Experiencia en el Cliente (“CEIP”).</w:t>
      </w:r>
      <w:r w:rsidR="008217D8" w:rsidRPr="00ED6875">
        <w:rPr>
          <w:lang w:val="es-ES_tradnl"/>
        </w:rPr>
        <w:t xml:space="preserve"> </w:t>
      </w:r>
      <w:r w:rsidR="001D5366" w:rsidRPr="00ED6875">
        <w:rPr>
          <w:sz w:val="20"/>
          <w:lang w:val="es-ES"/>
        </w:rPr>
        <w:t>CEIP envía automáticamente a Microsoft la información que identifica el producto Microsoft que se instaló, el sistema operativo del dispositivo, la arquitectura de CPU del sistema operativo y los datos respecto al éxito o al error en la instalación del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No utilizamos esta información para identificarlo ni ponerse en contacto con usted.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CEIP ayuda a Microsoft a recopilar información sobre los problemas que tiene cuando utiliza el software.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Para conocer más sobre CEIP, visite go.microsoft.com/fwlink/?LinkId=248251.</w:t>
      </w:r>
    </w:p>
    <w:p w:rsidR="00666209" w:rsidRPr="00ED6875" w:rsidRDefault="006847BD" w:rsidP="009722EA">
      <w:pPr>
        <w:widowControl w:val="0"/>
        <w:numPr>
          <w:ilvl w:val="0"/>
          <w:numId w:val="1"/>
        </w:numPr>
        <w:tabs>
          <w:tab w:val="clear" w:pos="360"/>
        </w:tabs>
        <w:ind w:left="1435" w:hanging="358"/>
        <w:rPr>
          <w:lang w:val="es-ES_tradnl"/>
        </w:rPr>
      </w:pPr>
      <w:r w:rsidRPr="009722EA">
        <w:rPr>
          <w:sz w:val="20"/>
          <w:u w:val="single"/>
          <w:lang w:val="es-ES_tradnl"/>
        </w:rPr>
        <w:t>Característica Windows (o Microsoft) Update</w:t>
      </w:r>
      <w:r w:rsidRPr="00ED6875">
        <w:rPr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Solo puede conectar hardware nuevo al dispositivo donde instaló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Puede que su dispositivo no tenga los controladores necesarios para comunicarse con ese hardware.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De ser así, la característica del software puede obtener el controlador correcto desde Microsoft e instalarlo en su dispositivo.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Esta característica de actualización se puede desactivar.</w:t>
      </w:r>
    </w:p>
    <w:p w:rsidR="00666209" w:rsidRPr="00ED6875" w:rsidRDefault="008217D8" w:rsidP="00BF247A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es-ES_tradnl"/>
        </w:rPr>
      </w:pPr>
      <w:r w:rsidRPr="00ED6875">
        <w:rPr>
          <w:b/>
          <w:sz w:val="20"/>
          <w:lang w:val="es-ES_tradnl"/>
        </w:rPr>
        <w:t>Uso de la información.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Podemos utilizar información del equipo e información de CEIP para mejorar nuestros software y servicios.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Asimismo, podremos compartirla con otras personas, como proveedores de software y hardware.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que pueden utilizar la información para</w:t>
      </w:r>
      <w:r w:rsidR="00BF247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mejorar el funcionamiento de sus productos con el software de Microsoft.</w:t>
      </w:r>
    </w:p>
    <w:p w:rsidR="003D2EAA" w:rsidRPr="00ED6875" w:rsidRDefault="008217D8" w:rsidP="00057836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PRUEBAS COMPARATIVAS.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Para divulgar a terceros los resultados de cualquier prueba comparativa del software, deberá obtener la autorización previa y por escrito de Microsoft.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obstante, esta disposición no es de aplicación a Microsoft .NET Framework (véase a continuación).</w:t>
      </w:r>
    </w:p>
    <w:p w:rsidR="00BC387F" w:rsidRPr="00ED6875" w:rsidRDefault="00864874" w:rsidP="00057836">
      <w:pPr>
        <w:pStyle w:val="Heading1"/>
        <w:rPr>
          <w:lang w:val="es-ES_tradnl"/>
        </w:rPr>
      </w:pPr>
      <w:bookmarkStart w:id="3" w:name="_Ref324605389"/>
      <w:bookmarkEnd w:id="3"/>
      <w:r w:rsidRPr="00ED6875">
        <w:rPr>
          <w:sz w:val="20"/>
          <w:lang w:val="es-ES_tradnl"/>
        </w:rPr>
        <w:t>PRODUCTOS MICROSOFT ADICIONALES</w:t>
      </w:r>
    </w:p>
    <w:p w:rsidR="004A0A6C" w:rsidRPr="00ED6875" w:rsidRDefault="00374558" w:rsidP="009756C6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Términos de Licencia para los componentes del software Microsoft SQL Server.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viene con componentes de software Microsoft SQL Server, que se le conceden bajo los</w:t>
      </w:r>
      <w:r w:rsidR="009756C6">
        <w:rPr>
          <w:b w:val="0"/>
          <w:sz w:val="20"/>
          <w:lang w:val="es-ES_tradnl"/>
        </w:rPr>
        <w:t> </w:t>
      </w:r>
      <w:r w:rsidRPr="00ED6875">
        <w:rPr>
          <w:b w:val="0"/>
          <w:sz w:val="20"/>
          <w:lang w:val="es-ES_tradnl"/>
        </w:rPr>
        <w:t>términos de las respectivas licencias SQL Server ubicadas en la carpeta “Licencias” en el directorio de instalación del software de servidor.</w:t>
      </w:r>
      <w:r w:rsidR="008217D8" w:rsidRPr="00ED6875">
        <w:rPr>
          <w:lang w:val="es-ES_tradnl"/>
        </w:rPr>
        <w:t xml:space="preserve"> </w:t>
      </w:r>
      <w:r w:rsidR="005765E8" w:rsidRPr="00ED6875">
        <w:rPr>
          <w:b w:val="0"/>
          <w:sz w:val="20"/>
          <w:lang w:val="es-ES_tradnl"/>
        </w:rPr>
        <w:t>Si el software incluye SQL Server 2012 Standard Edition, el uso que haga de dicha edición de SQL Server está sujeto a los términos de licencia de SQL Server para esa edición ubicados en este directorio de instalación y los términos que se modifiquen y complementen a continuación:</w:t>
      </w:r>
    </w:p>
    <w:p w:rsidR="007E1B9B" w:rsidRPr="00ED6875" w:rsidRDefault="00751A3E" w:rsidP="00C527C4">
      <w:pPr>
        <w:widowControl w:val="0"/>
        <w:numPr>
          <w:ilvl w:val="0"/>
          <w:numId w:val="2"/>
        </w:numPr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Puede ejecutar, en cualquier momento, solo una instancia de SQL Server 2012 Standard Edition en un entorno de sistema operativo físico o virtual en un servidor únicamente para admitir el software.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No necesita CAL de SQL Server para este uso.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Puede crear y almacenar cualquier número de instancias de dicha edición de SQL Server 2012 en cualquiera de sus servidores o soportes físicos de almacenamiento únicamente para ejercer su derecho a ejecutar una instancia de SQL Server 2012 Edition de la forma que se describe aquí.</w:t>
      </w:r>
    </w:p>
    <w:p w:rsidR="00BC387F" w:rsidRPr="00ED6875" w:rsidRDefault="00C527C4" w:rsidP="00C527C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 xml:space="preserve">Software </w:t>
      </w:r>
      <w:r w:rsidR="000A0836">
        <w:rPr>
          <w:sz w:val="20"/>
          <w:lang w:val="es-ES_tradnl"/>
        </w:rPr>
        <w:t>.</w:t>
      </w:r>
      <w:r w:rsidRPr="00ED6875">
        <w:rPr>
          <w:sz w:val="20"/>
          <w:lang w:val="es-ES_tradnl"/>
        </w:rPr>
        <w:t>NET Framework.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El software contiene el software Microsoft .NET Framework.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.NET Framework es parte de Microsoft Windows.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Los términos de la licencia para Windows se aplican al uso que usted haga del software NET Framework.</w:t>
      </w:r>
    </w:p>
    <w:p w:rsidR="00361FC7" w:rsidRPr="00ED6875" w:rsidRDefault="00C527C4" w:rsidP="00C13A49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Pruebas comparativas de Microsoft .NET Framework.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El software incluye uno o varios</w:t>
      </w:r>
      <w:r w:rsidR="009756C6">
        <w:rPr>
          <w:b w:val="0"/>
          <w:sz w:val="20"/>
          <w:lang w:val="es-ES_tradnl"/>
        </w:rPr>
        <w:t> </w:t>
      </w:r>
      <w:r w:rsidR="008217D8" w:rsidRPr="00ED6875">
        <w:rPr>
          <w:b w:val="0"/>
          <w:sz w:val="20"/>
          <w:lang w:val="es-ES_tradnl"/>
        </w:rPr>
        <w:t>componentes de .NET Framework (“Componentes de .NET”).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Podrá realizar pruebas comparativas internas de esos componentes.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Podrá revelar los resultados de cualquier prueba comparativa de estos componentes, siempre que cumpla las condiciones que se establecen en</w:t>
      </w:r>
      <w:r w:rsidR="00C13A49">
        <w:rPr>
          <w:b w:val="0"/>
          <w:sz w:val="20"/>
          <w:lang w:val="es-ES_tradnl"/>
        </w:rPr>
        <w:t> </w:t>
      </w:r>
      <w:r w:rsidR="009756C6" w:rsidRPr="00F052E3">
        <w:rPr>
          <w:b w:val="0"/>
          <w:bCs w:val="0"/>
          <w:sz w:val="20"/>
          <w:szCs w:val="20"/>
        </w:rPr>
        <w:t>go.microsoft.com/fwlink/?LinkID=66406</w:t>
      </w:r>
      <w:r w:rsidR="008217D8" w:rsidRPr="00ED6875">
        <w:rPr>
          <w:b w:val="0"/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 xml:space="preserve"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</w:t>
      </w:r>
      <w:r w:rsidR="00C13A49" w:rsidRPr="00F052E3">
        <w:rPr>
          <w:b w:val="0"/>
          <w:bCs w:val="0"/>
          <w:sz w:val="20"/>
          <w:szCs w:val="20"/>
        </w:rPr>
        <w:t>go.microsoft.com/fwlink/?LinkID=66406</w:t>
      </w:r>
      <w:r w:rsidR="008217D8" w:rsidRPr="00ED6875">
        <w:rPr>
          <w:b w:val="0"/>
          <w:sz w:val="20"/>
          <w:lang w:val="es-ES_tradnl"/>
        </w:rPr>
        <w:t>.</w:t>
      </w:r>
    </w:p>
    <w:p w:rsidR="006A2FA3" w:rsidRPr="00ED6875" w:rsidRDefault="001200D4" w:rsidP="001F7C1B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Términos de L</w:t>
      </w:r>
      <w:r w:rsidR="00C527C4" w:rsidRPr="00ED6875">
        <w:rPr>
          <w:sz w:val="20"/>
          <w:lang w:val="es-ES_tradnl"/>
        </w:rPr>
        <w:t>icencia para Microsoft SharePoint Foundation 2010.</w:t>
      </w:r>
      <w:r w:rsidR="008217D8" w:rsidRPr="00ED6875">
        <w:rPr>
          <w:sz w:val="20"/>
          <w:lang w:val="es-ES_tradnl"/>
        </w:rPr>
        <w:t xml:space="preserve"> </w:t>
      </w:r>
      <w:r w:rsidR="00C527C4" w:rsidRPr="00ED6875">
        <w:rPr>
          <w:b w:val="0"/>
          <w:sz w:val="20"/>
          <w:lang w:val="es-ES_tradnl"/>
        </w:rPr>
        <w:t>El software está acompañado por Microsoft SharePoint Foundation 2010 que se le concede bajo sus propios términos.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b w:val="0"/>
          <w:sz w:val="20"/>
          <w:lang w:val="es-ES_tradnl"/>
        </w:rPr>
        <w:t>En la carpeta “Licencias” del directorio de instalación del software de servidor hay una</w:t>
      </w:r>
      <w:r w:rsidR="001F7C1B">
        <w:rPr>
          <w:b w:val="0"/>
          <w:sz w:val="20"/>
          <w:lang w:val="es-ES_tradnl"/>
        </w:rPr>
        <w:t> </w:t>
      </w:r>
      <w:r w:rsidR="00C527C4" w:rsidRPr="00ED6875">
        <w:rPr>
          <w:b w:val="0"/>
          <w:sz w:val="20"/>
          <w:lang w:val="es-ES_tradnl"/>
        </w:rPr>
        <w:t>copia individual de esos términos de licencia.</w:t>
      </w:r>
    </w:p>
    <w:p w:rsidR="003C2DE9" w:rsidRPr="00ED6875" w:rsidRDefault="008217D8" w:rsidP="001F7C1B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COBERTURA DE LA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se licencia, no se vende.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presente contrato únicamente le otorga algunos derechos de uso del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Licenciante y Microsoft se reservan los</w:t>
      </w:r>
      <w:r w:rsidR="001F7C1B">
        <w:rPr>
          <w:b w:val="0"/>
          <w:sz w:val="20"/>
          <w:lang w:val="es-ES_tradnl"/>
        </w:rPr>
        <w:t> </w:t>
      </w:r>
      <w:r w:rsidRPr="00ED6875">
        <w:rPr>
          <w:b w:val="0"/>
          <w:sz w:val="20"/>
          <w:lang w:val="es-ES_tradnl"/>
        </w:rPr>
        <w:t>derechos restantes.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Al hacerlo, deberá ajustarse a las limitaciones técnicas del software que sólo permiten utilizarlo de determinadas formas.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podrá: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eludir las limitaciones técnicas del software;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publicar el software para hacer copias;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alquilar, arrendar o dar en préstamo el software; o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utilizar el software para prestar servicios de hosting de software comercial.</w:t>
      </w:r>
    </w:p>
    <w:p w:rsidR="003C2DE9" w:rsidRPr="00ED6875" w:rsidRDefault="008217D8" w:rsidP="001F7C1B">
      <w:pPr>
        <w:pStyle w:val="Body1"/>
        <w:rPr>
          <w:lang w:val="es-ES_tradnl"/>
        </w:rPr>
      </w:pPr>
      <w:r w:rsidRPr="00ED6875">
        <w:rPr>
          <w:sz w:val="20"/>
          <w:lang w:val="es-ES_tradnl"/>
        </w:rPr>
        <w:t>Los derechos de acceso al software en cualquier dispositivo no le otorgan ningún derecho a</w:t>
      </w:r>
      <w:r w:rsidR="001F7C1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implementar patentes de Microsoft u otra propiedad intelectual e industrial de software o</w:t>
      </w:r>
      <w:r w:rsidR="001F7C1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dispositivos que accedan a ese dispositivo.</w:t>
      </w:r>
    </w:p>
    <w:p w:rsidR="00A15FE9" w:rsidRPr="00ED6875" w:rsidRDefault="00A15FE9" w:rsidP="001F7C1B">
      <w:pPr>
        <w:pStyle w:val="Heading1"/>
        <w:widowControl w:val="0"/>
        <w:rPr>
          <w:lang w:val="es-ES_tradnl"/>
        </w:rPr>
      </w:pPr>
      <w:r w:rsidRPr="00ED6875">
        <w:rPr>
          <w:rFonts w:eastAsia="SimSun"/>
          <w:sz w:val="20"/>
          <w:szCs w:val="20"/>
          <w:lang w:val="es-ES_tradnl"/>
        </w:rPr>
        <w:t xml:space="preserve">VERSIONES ALTERNATIVAS. </w:t>
      </w:r>
      <w:r w:rsidRPr="00ED6875">
        <w:rPr>
          <w:rFonts w:eastAsia="SimSun"/>
          <w:b w:val="0"/>
          <w:sz w:val="20"/>
          <w:szCs w:val="20"/>
          <w:lang w:val="es-ES_tradnl"/>
        </w:rPr>
        <w:t>El software puede incluir más de una versión, por ejemplo, de 32</w:t>
      </w:r>
      <w:r w:rsidR="001F7C1B">
        <w:rPr>
          <w:rFonts w:eastAsia="SimSun"/>
          <w:b w:val="0"/>
          <w:sz w:val="20"/>
          <w:szCs w:val="20"/>
          <w:lang w:val="es-ES_tradnl"/>
        </w:rPr>
        <w:t> </w:t>
      </w:r>
      <w:r w:rsidRPr="00ED6875">
        <w:rPr>
          <w:rFonts w:eastAsia="SimSun"/>
          <w:b w:val="0"/>
          <w:sz w:val="20"/>
          <w:szCs w:val="20"/>
          <w:lang w:val="es-ES_tradnl"/>
        </w:rPr>
        <w:t>bits y de 64 bits.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Puede utilizar una sola versión a la vez.</w:t>
      </w:r>
    </w:p>
    <w:p w:rsidR="003C2DE9" w:rsidRPr="00ED6875" w:rsidRDefault="008217D8" w:rsidP="009C1CC1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COPIA DE SEGURIDAD.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hacer una copia de seguridad del soporte físico del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Usted sólo podrá utilizarla para crear instancias del software.</w:t>
      </w:r>
    </w:p>
    <w:p w:rsidR="003C2DE9" w:rsidRPr="00ED6875" w:rsidRDefault="008217D8" w:rsidP="009C1CC1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DOCUMENTACIÓN.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La documentación no incluye los libros electrónicos.</w:t>
      </w:r>
    </w:p>
    <w:p w:rsidR="00D27198" w:rsidRPr="00ED6875" w:rsidRDefault="00D27198" w:rsidP="00D27198">
      <w:pPr>
        <w:pStyle w:val="Heading1"/>
        <w:widowControl w:val="0"/>
        <w:rPr>
          <w:lang w:val="es-ES_tradnl"/>
        </w:rPr>
      </w:pPr>
      <w:r w:rsidRPr="00ED6875">
        <w:rPr>
          <w:rFonts w:eastAsia="SimSun"/>
          <w:sz w:val="20"/>
          <w:szCs w:val="20"/>
          <w:lang w:val="es-ES_tradnl"/>
        </w:rPr>
        <w:t>SOFTWARE NO PARA REVENTA.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No podrá vender el software identificado como “NFR” o “No para reventa”.</w:t>
      </w:r>
      <w:r w:rsidR="008217D8" w:rsidRPr="00ED6875">
        <w:rPr>
          <w:lang w:val="es-ES_tradnl"/>
        </w:rPr>
        <w:t xml:space="preserve"> </w:t>
      </w:r>
    </w:p>
    <w:p w:rsidR="00A31C77" w:rsidRPr="00ED6875" w:rsidRDefault="00A31C77" w:rsidP="003F5CD4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TRANSMISIÓN A TERCEROS.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primer usuario del software puede transmitir el software, este contrato y las CALs directamente a otro usuario final como parte de una transmisión de aplicación o</w:t>
      </w:r>
      <w:r w:rsidR="003F5CD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conjunto de aplicaciones llave en mano de software integradas (la “Solución Unificada”) entregada a usted por el Licenciante o en nombre de este únicamente como parte de la Solución Unificada.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Antes de la transmisión, dicho usuario final debe aceptar que este contrato se aplica a la transmisión y al uso del software.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La transmisión deberá incluir el software y el número de identificación del producto.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primer usuario no podrá conservar ninguna instancia del software a menos que conserve otra licencia para ese software.</w:t>
      </w:r>
    </w:p>
    <w:p w:rsidR="00A31C77" w:rsidRPr="00ED6875" w:rsidRDefault="00A31C77" w:rsidP="00C023D9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RESTRICCIONES EN MATERIA DE EXPORTACIÓN</w:t>
      </w:r>
      <w:r w:rsidRPr="007F51B0">
        <w:rPr>
          <w:b/>
          <w:bCs/>
          <w:sz w:val="20"/>
          <w:szCs w:val="20"/>
          <w:lang w:val="es-ES_tradnl"/>
        </w:rPr>
        <w:t>.</w:t>
      </w:r>
      <w:r w:rsidRPr="008E762F">
        <w:rPr>
          <w:sz w:val="20"/>
          <w:szCs w:val="20"/>
          <w:lang w:val="es-ES_tradnl"/>
        </w:rPr>
        <w:t xml:space="preserve"> El software está sujeto a las leyes y reglamentos en materia de exportación de los Estados Unidos de América. Usted debe cumplir la totalidad de las leyes y reglamentos internacionales y nacionales en materia de exportación que se apliquen al software. Estas leyes incluyen restricciones sobre los destinos, los usuarios finales y el uso final.</w:t>
      </w:r>
      <w:r w:rsidR="008217D8" w:rsidRPr="008E762F">
        <w:rPr>
          <w:lang w:val="es-ES_tradnl"/>
        </w:rPr>
        <w:t xml:space="preserve"> </w:t>
      </w:r>
      <w:r w:rsidR="00C527C4" w:rsidRPr="008E762F">
        <w:rPr>
          <w:sz w:val="20"/>
          <w:lang w:val="es-ES_tradnl"/>
        </w:rPr>
        <w:t>Para obtener i</w:t>
      </w:r>
      <w:r w:rsidR="00C527C4" w:rsidRPr="00ED6875">
        <w:rPr>
          <w:sz w:val="20"/>
          <w:lang w:val="es-ES_tradnl"/>
        </w:rPr>
        <w:t xml:space="preserve">nformación adicional, consulte </w:t>
      </w:r>
      <w:r w:rsidR="00C023D9" w:rsidRPr="00F052E3">
        <w:rPr>
          <w:sz w:val="20"/>
          <w:szCs w:val="20"/>
        </w:rPr>
        <w:t>www.microsoft.com/exporting</w:t>
      </w:r>
      <w:r w:rsidR="00C527C4" w:rsidRPr="00C023D9">
        <w:rPr>
          <w:rStyle w:val="Hyperlink"/>
          <w:rFonts w:cs="Tahoma"/>
          <w:sz w:val="20"/>
          <w:u w:val="none"/>
          <w:lang w:val="es-ES_tradnl"/>
        </w:rPr>
        <w:t>.</w:t>
      </w:r>
    </w:p>
    <w:p w:rsidR="00A31C77" w:rsidRPr="00ED6875" w:rsidRDefault="005F7C07" w:rsidP="009B09C4">
      <w:pPr>
        <w:pStyle w:val="Heading1Unbold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CONTRATO COMPLETO.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Este contrato, así como los términos de complementos, actualizaciones y</w:t>
      </w:r>
      <w:r w:rsidR="009B09C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servicios basados en Internet que usted utilice, constituyen el contrato completo del software.</w:t>
      </w:r>
    </w:p>
    <w:p w:rsidR="00A31C77" w:rsidRPr="00ED6875" w:rsidRDefault="005F7C07" w:rsidP="009B09C4">
      <w:pPr>
        <w:pStyle w:val="Heading1Unbold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 xml:space="preserve">EFECTOS LEGALES. </w:t>
      </w:r>
      <w:r w:rsidRPr="009B09C4">
        <w:rPr>
          <w:sz w:val="20"/>
          <w:szCs w:val="20"/>
          <w:lang w:val="es-ES_tradnl"/>
        </w:rPr>
        <w:t>En el presente contrato se describen determinados derechos legales. Es posible que disponga de otros derechos en virtud de la legislación de su estado o país.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Asimismo, pueden asistirle determinados derechos con respecto al Licenciante de quien adquirió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Este contrato no modifica los derechos de los que dispone en virtud de la legislación de su estado o país si</w:t>
      </w:r>
      <w:r w:rsidR="009B09C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dicha legislación no permite tal cosa.</w:t>
      </w:r>
    </w:p>
    <w:p w:rsidR="00F052E3" w:rsidRPr="00ED6875" w:rsidRDefault="00F052E3" w:rsidP="00F052E3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NO TOLERANTE A FALLOS.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EL SOFTWARE NO ES TOLERANTE A FALLOS.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F052E3" w:rsidRPr="00ED6875" w:rsidRDefault="00F052E3" w:rsidP="00473CC0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AUSENCIA DE GARANTÍAS DE MICROSOFT.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473CC0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MICROSOFT NI VINCULAN A ESTE ÚLTIMO.</w:t>
      </w:r>
    </w:p>
    <w:p w:rsidR="00F052E3" w:rsidRPr="00ED6875" w:rsidRDefault="00F052E3" w:rsidP="00473CC0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AUSENCIA DE RESPONSABILIDAD DE MICROSOFT POR CIERTOS DAÑOS.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EN LA MÁXIMA MEDIDA PERMITIDA POR LA LEGISLACIÓN APLICABLE, MICROSOFT NO SERÁ EN</w:t>
      </w:r>
      <w:r w:rsidR="00473CC0">
        <w:rPr>
          <w:sz w:val="20"/>
          <w:szCs w:val="20"/>
          <w:lang w:val="es-ES_tradnl"/>
        </w:rPr>
        <w:t> </w:t>
      </w:r>
      <w:r w:rsidRPr="00ED6875">
        <w:rPr>
          <w:sz w:val="20"/>
          <w:szCs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ESTA LIMITACIÓN SERÁ APLICABLE AUNQUE ALGÚN RECURSO NO CUMPLA SU PROPÓSITO PRINCIPAL.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F052E3" w:rsidRPr="00ED6875" w:rsidRDefault="00C527C4" w:rsidP="004F3669">
      <w:pPr>
        <w:pStyle w:val="Heading1"/>
        <w:widowControl w:val="0"/>
        <w:tabs>
          <w:tab w:val="clear" w:pos="360"/>
        </w:tabs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PARA AUSTRALIA SOLAMENTE.</w:t>
      </w:r>
      <w:r w:rsidR="00F052E3" w:rsidRPr="00ED6875">
        <w:rPr>
          <w:rFonts w:eastAsia="SimSun"/>
          <w:bCs w:val="0"/>
          <w:sz w:val="20"/>
          <w:szCs w:val="20"/>
          <w:lang w:val="es-ES_tradnl"/>
        </w:rPr>
        <w:t xml:space="preserve"> </w:t>
      </w:r>
      <w:r w:rsidRPr="00ED6875">
        <w:rPr>
          <w:sz w:val="20"/>
          <w:lang w:val="es-ES_tradnl"/>
        </w:rPr>
        <w:t>Las referencias a “Garantía Limitada” son referencias a</w:t>
      </w:r>
      <w:r w:rsidR="004F3669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la</w:t>
      </w:r>
      <w:r w:rsidR="00473CC0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garantía expresa que proporciona Microsoft</w:t>
      </w:r>
      <w:r w:rsidRPr="00ED6875">
        <w:rPr>
          <w:rStyle w:val="Strong"/>
          <w:rFonts w:cs="Tahoma"/>
          <w:b/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4F3669">
        <w:rPr>
          <w:sz w:val="20"/>
          <w:lang w:val="es-ES_tradnl"/>
        </w:rPr>
        <w:t> </w:t>
      </w:r>
      <w:r w:rsidR="001200D4" w:rsidRPr="00ED6875">
        <w:rPr>
          <w:sz w:val="20"/>
          <w:lang w:val="es-ES_tradnl"/>
        </w:rPr>
        <w:t>Australia.</w:t>
      </w:r>
    </w:p>
    <w:p w:rsidR="00F052E3" w:rsidRPr="00ED6875" w:rsidRDefault="00C527C4" w:rsidP="001200D4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ED6875">
        <w:rPr>
          <w:sz w:val="20"/>
          <w:lang w:val="es-ES_tradnl"/>
        </w:rPr>
        <w:t xml:space="preserve">Si la Ley del Consumidor </w:t>
      </w:r>
      <w:r w:rsidR="001200D4" w:rsidRPr="00ED6875">
        <w:rPr>
          <w:sz w:val="20"/>
          <w:lang w:val="es-ES_tradnl"/>
        </w:rPr>
        <w:t>de</w:t>
      </w:r>
      <w:r w:rsidRPr="00ED6875">
        <w:rPr>
          <w:sz w:val="20"/>
          <w:lang w:val="es-ES_tradnl"/>
        </w:rPr>
        <w:t xml:space="preserve"> Australia se aplica a su compra, lo siguiente se aplica a usted:</w:t>
      </w:r>
      <w:r w:rsidR="00F052E3" w:rsidRPr="00ED6875">
        <w:rPr>
          <w:rFonts w:eastAsia="SimSun"/>
          <w:sz w:val="20"/>
          <w:szCs w:val="20"/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nuestros productos tienen garantías que no se puede</w:t>
      </w:r>
      <w:r w:rsidR="00FE1F53" w:rsidRPr="00ED6875">
        <w:rPr>
          <w:sz w:val="20"/>
          <w:lang w:val="es-ES_tradnl"/>
        </w:rPr>
        <w:t>n</w:t>
      </w:r>
      <w:r w:rsidR="001200D4" w:rsidRPr="00ED6875">
        <w:rPr>
          <w:sz w:val="20"/>
          <w:lang w:val="es-ES_tradnl"/>
        </w:rPr>
        <w:t xml:space="preserve"> excluir en virtud de la Ley del Consumidor de Australia (Australian Consumer Law).</w:t>
      </w:r>
      <w:r w:rsidR="00F052E3" w:rsidRPr="00ED6875">
        <w:rPr>
          <w:rFonts w:eastAsia="SimSun"/>
          <w:sz w:val="20"/>
          <w:szCs w:val="20"/>
          <w:lang w:val="es-ES_tradnl"/>
        </w:rPr>
        <w:t xml:space="preserve"> </w:t>
      </w:r>
      <w:r w:rsidRPr="00ED6875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8217D8" w:rsidRPr="00ED6875">
        <w:rPr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sectPr w:rsidR="00F052E3" w:rsidRPr="00ED6875" w:rsidSect="00255A49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88" w:rsidRDefault="00F43288" w:rsidP="003C2DE9">
      <w:pPr>
        <w:spacing w:before="0" w:after="0"/>
      </w:pPr>
      <w:r>
        <w:separator/>
      </w:r>
    </w:p>
    <w:p w:rsidR="00F43288" w:rsidRDefault="00F43288"/>
    <w:p w:rsidR="00F43288" w:rsidRDefault="00F43288" w:rsidP="008D00EC"/>
  </w:endnote>
  <w:endnote w:type="continuationSeparator" w:id="0">
    <w:p w:rsidR="00F43288" w:rsidRDefault="00F43288" w:rsidP="003C2DE9">
      <w:pPr>
        <w:spacing w:before="0" w:after="0"/>
      </w:pPr>
      <w:r>
        <w:continuationSeparator/>
      </w:r>
    </w:p>
    <w:p w:rsidR="00F43288" w:rsidRDefault="00F43288"/>
    <w:p w:rsidR="00F43288" w:rsidRDefault="00F43288" w:rsidP="008D0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751A3E" w:rsidRPr="0035559C" w:rsidTr="007770F8">
      <w:tc>
        <w:tcPr>
          <w:tcW w:w="5328" w:type="dxa"/>
        </w:tcPr>
        <w:p w:rsidR="00751A3E" w:rsidRPr="0035559C" w:rsidRDefault="00751A3E" w:rsidP="007770F8">
          <w:pPr>
            <w:pStyle w:val="Footer"/>
          </w:pPr>
          <w:r w:rsidRPr="0035559C">
            <w:t>ISV Royalty Agreement EULA (August 1, 2012)</w:t>
          </w:r>
        </w:p>
      </w:tc>
      <w:tc>
        <w:tcPr>
          <w:tcW w:w="4248" w:type="dxa"/>
        </w:tcPr>
        <w:p w:rsidR="00751A3E" w:rsidRPr="0035559C" w:rsidRDefault="00751A3E" w:rsidP="0035559C">
          <w:pPr>
            <w:pStyle w:val="Footer"/>
            <w:jc w:val="right"/>
          </w:pPr>
          <w:r w:rsidRPr="0035559C">
            <w:t xml:space="preserve">Page </w:t>
          </w:r>
          <w:r w:rsidRPr="0035559C">
            <w:fldChar w:fldCharType="begin"/>
          </w:r>
          <w:r w:rsidRPr="0035559C">
            <w:instrText xml:space="preserve"> PAGE </w:instrText>
          </w:r>
          <w:r w:rsidRPr="0035559C">
            <w:fldChar w:fldCharType="separate"/>
          </w:r>
          <w:r w:rsidR="00A302A7">
            <w:rPr>
              <w:noProof/>
            </w:rPr>
            <w:t>1</w:t>
          </w:r>
          <w:r w:rsidRPr="0035559C">
            <w:fldChar w:fldCharType="end"/>
          </w:r>
          <w:r w:rsidRPr="0035559C">
            <w:t xml:space="preserve"> of </w:t>
          </w:r>
          <w:r w:rsidR="00A302A7">
            <w:fldChar w:fldCharType="begin"/>
          </w:r>
          <w:r w:rsidR="00A302A7">
            <w:instrText xml:space="preserve"> NUMPAGES </w:instrText>
          </w:r>
          <w:r w:rsidR="00A302A7">
            <w:fldChar w:fldCharType="separate"/>
          </w:r>
          <w:r w:rsidR="00A302A7">
            <w:rPr>
              <w:noProof/>
            </w:rPr>
            <w:t>1</w:t>
          </w:r>
          <w:r w:rsidR="00A302A7">
            <w:rPr>
              <w:noProof/>
            </w:rPr>
            <w:fldChar w:fldCharType="end"/>
          </w:r>
        </w:p>
      </w:tc>
    </w:tr>
  </w:tbl>
  <w:p w:rsidR="00751A3E" w:rsidRPr="0035559C" w:rsidRDefault="00751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88" w:rsidRDefault="00F43288" w:rsidP="003C2DE9">
      <w:pPr>
        <w:spacing w:before="0" w:after="0"/>
      </w:pPr>
      <w:r>
        <w:separator/>
      </w:r>
    </w:p>
  </w:footnote>
  <w:footnote w:type="continuationSeparator" w:id="0">
    <w:p w:rsidR="00F43288" w:rsidRDefault="00F43288" w:rsidP="003C2DE9">
      <w:pPr>
        <w:spacing w:before="0" w:after="0"/>
      </w:pPr>
      <w:r>
        <w:continuationSeparator/>
      </w:r>
    </w:p>
  </w:footnote>
  <w:footnote w:type="continuationNotice" w:id="1">
    <w:p w:rsidR="00F43288" w:rsidRPr="004856B6" w:rsidRDefault="00F43288" w:rsidP="004856B6">
      <w:pPr>
        <w:pStyle w:val="Footer"/>
      </w:pPr>
    </w:p>
  </w:footnote>
  <w:footnote w:id="2">
    <w:p w:rsidR="00A479CA" w:rsidRDefault="00931201">
      <w:pPr>
        <w:pStyle w:val="FootnoteText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licencias que se otorgan al usuario final según este contrato.</w:t>
      </w:r>
    </w:p>
  </w:footnote>
  <w:footnote w:id="3">
    <w:p w:rsidR="00A479CA" w:rsidRDefault="00931201" w:rsidP="00780720">
      <w:pPr>
        <w:pStyle w:val="FootnoteText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CALs de usuario que pueden acceder directa o indirectamente a</w:t>
      </w:r>
      <w:r w:rsidR="00780720">
        <w:rPr>
          <w:b/>
          <w:sz w:val="16"/>
          <w:szCs w:val="16"/>
          <w:lang w:val="es-ES_tradnl"/>
        </w:rPr>
        <w:t> </w:t>
      </w:r>
      <w:r w:rsidRPr="00780720">
        <w:rPr>
          <w:b/>
          <w:sz w:val="16"/>
          <w:szCs w:val="16"/>
          <w:lang w:val="es-ES_tradnl"/>
        </w:rPr>
        <w:t>instancias del software de servidor licenciado según este contrato.</w:t>
      </w:r>
    </w:p>
  </w:footnote>
  <w:footnote w:id="4">
    <w:p w:rsidR="00A479CA" w:rsidRDefault="00931201" w:rsidP="00334886">
      <w:pPr>
        <w:pStyle w:val="FootnoteText"/>
        <w:spacing w:after="0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CALs de dispositivo que pueden acceder directa o indirectamente a</w:t>
      </w:r>
      <w:r w:rsidR="00780720">
        <w:rPr>
          <w:b/>
          <w:sz w:val="16"/>
          <w:szCs w:val="16"/>
          <w:lang w:val="es-ES_tradnl"/>
        </w:rPr>
        <w:t> </w:t>
      </w:r>
      <w:r w:rsidRPr="00780720">
        <w:rPr>
          <w:b/>
          <w:sz w:val="16"/>
          <w:szCs w:val="16"/>
          <w:lang w:val="es-ES_tradnl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63D43DD4"/>
    <w:lvl w:ilvl="0" w:tplc="B03A41F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51848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F8D82408"/>
    <w:lvl w:ilvl="0" w:tplc="99445E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EDD24D4C"/>
    <w:lvl w:ilvl="0" w:tplc="C9881E8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C3B81BAC"/>
    <w:lvl w:ilvl="0" w:tplc="DA3EFB2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56E0CEC"/>
    <w:lvl w:ilvl="0" w:tplc="15BC55E8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WEV2ac89eTTrg8ryHam2Xnh9/4w=" w:salt="v0WWpzJTpGS6y/3Iihh5Jg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54311"/>
    <w:rsid w:val="00057836"/>
    <w:rsid w:val="00060318"/>
    <w:rsid w:val="00060AAA"/>
    <w:rsid w:val="00061E45"/>
    <w:rsid w:val="00073DDE"/>
    <w:rsid w:val="0007613F"/>
    <w:rsid w:val="000835CE"/>
    <w:rsid w:val="000856CF"/>
    <w:rsid w:val="00085FB4"/>
    <w:rsid w:val="00092D95"/>
    <w:rsid w:val="000951EA"/>
    <w:rsid w:val="000A0836"/>
    <w:rsid w:val="000A0D15"/>
    <w:rsid w:val="000A3C71"/>
    <w:rsid w:val="000C4515"/>
    <w:rsid w:val="000C4BD7"/>
    <w:rsid w:val="000C6021"/>
    <w:rsid w:val="000D6803"/>
    <w:rsid w:val="000E2C1B"/>
    <w:rsid w:val="000F10B0"/>
    <w:rsid w:val="000F149B"/>
    <w:rsid w:val="000F4AC8"/>
    <w:rsid w:val="00100913"/>
    <w:rsid w:val="0010698F"/>
    <w:rsid w:val="0011051D"/>
    <w:rsid w:val="001200D4"/>
    <w:rsid w:val="0013672F"/>
    <w:rsid w:val="001466BA"/>
    <w:rsid w:val="0015668A"/>
    <w:rsid w:val="00161277"/>
    <w:rsid w:val="00171F48"/>
    <w:rsid w:val="00190DEE"/>
    <w:rsid w:val="001B7847"/>
    <w:rsid w:val="001C2DE4"/>
    <w:rsid w:val="001D5366"/>
    <w:rsid w:val="001E194C"/>
    <w:rsid w:val="001E5526"/>
    <w:rsid w:val="001E6086"/>
    <w:rsid w:val="001E742A"/>
    <w:rsid w:val="001F3447"/>
    <w:rsid w:val="001F74C0"/>
    <w:rsid w:val="001F7C1B"/>
    <w:rsid w:val="00202653"/>
    <w:rsid w:val="002058D9"/>
    <w:rsid w:val="00213F31"/>
    <w:rsid w:val="002309C4"/>
    <w:rsid w:val="00241508"/>
    <w:rsid w:val="00250CCC"/>
    <w:rsid w:val="00255A49"/>
    <w:rsid w:val="00256AD2"/>
    <w:rsid w:val="00260D00"/>
    <w:rsid w:val="0026210D"/>
    <w:rsid w:val="00275277"/>
    <w:rsid w:val="00286C87"/>
    <w:rsid w:val="00291CD8"/>
    <w:rsid w:val="00297FBC"/>
    <w:rsid w:val="002B6B45"/>
    <w:rsid w:val="002C4FAD"/>
    <w:rsid w:val="002D059D"/>
    <w:rsid w:val="002D1B9D"/>
    <w:rsid w:val="002D39C9"/>
    <w:rsid w:val="002E15C0"/>
    <w:rsid w:val="002E6D5F"/>
    <w:rsid w:val="002E71D6"/>
    <w:rsid w:val="0030084A"/>
    <w:rsid w:val="00304459"/>
    <w:rsid w:val="0031538F"/>
    <w:rsid w:val="0031589B"/>
    <w:rsid w:val="00315E41"/>
    <w:rsid w:val="003177EA"/>
    <w:rsid w:val="00324938"/>
    <w:rsid w:val="0033480B"/>
    <w:rsid w:val="00334886"/>
    <w:rsid w:val="0035559C"/>
    <w:rsid w:val="00361FC7"/>
    <w:rsid w:val="00366AF5"/>
    <w:rsid w:val="00371003"/>
    <w:rsid w:val="00372AC2"/>
    <w:rsid w:val="00374558"/>
    <w:rsid w:val="00377270"/>
    <w:rsid w:val="003831C5"/>
    <w:rsid w:val="00395DE3"/>
    <w:rsid w:val="0039620B"/>
    <w:rsid w:val="003A3A82"/>
    <w:rsid w:val="003A5497"/>
    <w:rsid w:val="003B6BD4"/>
    <w:rsid w:val="003C2DE9"/>
    <w:rsid w:val="003D2EAA"/>
    <w:rsid w:val="003D38C5"/>
    <w:rsid w:val="003D7DC0"/>
    <w:rsid w:val="003D7FA9"/>
    <w:rsid w:val="003E30C1"/>
    <w:rsid w:val="003E4C87"/>
    <w:rsid w:val="003F18C4"/>
    <w:rsid w:val="003F5CD4"/>
    <w:rsid w:val="003F7DD7"/>
    <w:rsid w:val="00401E5C"/>
    <w:rsid w:val="00402D2B"/>
    <w:rsid w:val="0040772D"/>
    <w:rsid w:val="00412559"/>
    <w:rsid w:val="00454B19"/>
    <w:rsid w:val="004563C1"/>
    <w:rsid w:val="004626A1"/>
    <w:rsid w:val="00463365"/>
    <w:rsid w:val="00463C3F"/>
    <w:rsid w:val="00473CC0"/>
    <w:rsid w:val="00475E9D"/>
    <w:rsid w:val="004767F2"/>
    <w:rsid w:val="00477474"/>
    <w:rsid w:val="004856B6"/>
    <w:rsid w:val="00492E25"/>
    <w:rsid w:val="004A0A6C"/>
    <w:rsid w:val="004A2AA2"/>
    <w:rsid w:val="004A2DF6"/>
    <w:rsid w:val="004A6178"/>
    <w:rsid w:val="004B1E86"/>
    <w:rsid w:val="004B2131"/>
    <w:rsid w:val="004B6E25"/>
    <w:rsid w:val="004C3590"/>
    <w:rsid w:val="004E295D"/>
    <w:rsid w:val="004F24FC"/>
    <w:rsid w:val="004F2F76"/>
    <w:rsid w:val="004F3669"/>
    <w:rsid w:val="004F4A57"/>
    <w:rsid w:val="004F588F"/>
    <w:rsid w:val="00502D63"/>
    <w:rsid w:val="00506C5F"/>
    <w:rsid w:val="005116E6"/>
    <w:rsid w:val="00514A26"/>
    <w:rsid w:val="00521BDE"/>
    <w:rsid w:val="00523338"/>
    <w:rsid w:val="00527653"/>
    <w:rsid w:val="0053235F"/>
    <w:rsid w:val="00536E25"/>
    <w:rsid w:val="00557B20"/>
    <w:rsid w:val="005645B3"/>
    <w:rsid w:val="005742F1"/>
    <w:rsid w:val="00575A66"/>
    <w:rsid w:val="005765E8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5AB9"/>
    <w:rsid w:val="005E6195"/>
    <w:rsid w:val="005F7C07"/>
    <w:rsid w:val="00610E59"/>
    <w:rsid w:val="00621816"/>
    <w:rsid w:val="006224A9"/>
    <w:rsid w:val="006242AF"/>
    <w:rsid w:val="00625364"/>
    <w:rsid w:val="00643D28"/>
    <w:rsid w:val="006444A3"/>
    <w:rsid w:val="006605BE"/>
    <w:rsid w:val="00666209"/>
    <w:rsid w:val="006847BD"/>
    <w:rsid w:val="006910C0"/>
    <w:rsid w:val="00695612"/>
    <w:rsid w:val="006965C5"/>
    <w:rsid w:val="006A0A78"/>
    <w:rsid w:val="006A2FA3"/>
    <w:rsid w:val="006A4C79"/>
    <w:rsid w:val="006B6C06"/>
    <w:rsid w:val="006E2E56"/>
    <w:rsid w:val="007007E8"/>
    <w:rsid w:val="00700893"/>
    <w:rsid w:val="00705F9B"/>
    <w:rsid w:val="00713326"/>
    <w:rsid w:val="00717037"/>
    <w:rsid w:val="0071708E"/>
    <w:rsid w:val="00751A3E"/>
    <w:rsid w:val="00753122"/>
    <w:rsid w:val="007652DF"/>
    <w:rsid w:val="00767F8E"/>
    <w:rsid w:val="007770F8"/>
    <w:rsid w:val="00780720"/>
    <w:rsid w:val="00781A37"/>
    <w:rsid w:val="00783D98"/>
    <w:rsid w:val="007906C6"/>
    <w:rsid w:val="007A5D1D"/>
    <w:rsid w:val="007B5A42"/>
    <w:rsid w:val="007C39F0"/>
    <w:rsid w:val="007E1B9B"/>
    <w:rsid w:val="007F0AFD"/>
    <w:rsid w:val="007F51B0"/>
    <w:rsid w:val="008217D8"/>
    <w:rsid w:val="008235E2"/>
    <w:rsid w:val="00825661"/>
    <w:rsid w:val="0082705E"/>
    <w:rsid w:val="00827800"/>
    <w:rsid w:val="00834F5B"/>
    <w:rsid w:val="00836226"/>
    <w:rsid w:val="00837152"/>
    <w:rsid w:val="00840239"/>
    <w:rsid w:val="00851837"/>
    <w:rsid w:val="00864874"/>
    <w:rsid w:val="0087214B"/>
    <w:rsid w:val="00882C88"/>
    <w:rsid w:val="0088665E"/>
    <w:rsid w:val="008874DA"/>
    <w:rsid w:val="00887882"/>
    <w:rsid w:val="008A2BC4"/>
    <w:rsid w:val="008A5E3A"/>
    <w:rsid w:val="008B22A9"/>
    <w:rsid w:val="008B5B04"/>
    <w:rsid w:val="008B728C"/>
    <w:rsid w:val="008C2C90"/>
    <w:rsid w:val="008D00EC"/>
    <w:rsid w:val="008D1728"/>
    <w:rsid w:val="008E4009"/>
    <w:rsid w:val="008E762F"/>
    <w:rsid w:val="008E7E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31201"/>
    <w:rsid w:val="00931744"/>
    <w:rsid w:val="00947C67"/>
    <w:rsid w:val="0095338B"/>
    <w:rsid w:val="009626C4"/>
    <w:rsid w:val="009722EA"/>
    <w:rsid w:val="00972B8A"/>
    <w:rsid w:val="009756C6"/>
    <w:rsid w:val="00991C00"/>
    <w:rsid w:val="00995441"/>
    <w:rsid w:val="009A6A09"/>
    <w:rsid w:val="009B09C4"/>
    <w:rsid w:val="009B2B55"/>
    <w:rsid w:val="009B2CBE"/>
    <w:rsid w:val="009B3911"/>
    <w:rsid w:val="009B60DD"/>
    <w:rsid w:val="009B627A"/>
    <w:rsid w:val="009C1CC1"/>
    <w:rsid w:val="009D08FC"/>
    <w:rsid w:val="009D0C8E"/>
    <w:rsid w:val="009E3FAE"/>
    <w:rsid w:val="009F2126"/>
    <w:rsid w:val="009F27AF"/>
    <w:rsid w:val="009F4319"/>
    <w:rsid w:val="00A05D2E"/>
    <w:rsid w:val="00A100C7"/>
    <w:rsid w:val="00A114CB"/>
    <w:rsid w:val="00A15FE9"/>
    <w:rsid w:val="00A30265"/>
    <w:rsid w:val="00A302A7"/>
    <w:rsid w:val="00A30398"/>
    <w:rsid w:val="00A311DE"/>
    <w:rsid w:val="00A31924"/>
    <w:rsid w:val="00A31C77"/>
    <w:rsid w:val="00A328E8"/>
    <w:rsid w:val="00A3291C"/>
    <w:rsid w:val="00A33EDD"/>
    <w:rsid w:val="00A41E3B"/>
    <w:rsid w:val="00A46B36"/>
    <w:rsid w:val="00A479CA"/>
    <w:rsid w:val="00A5751C"/>
    <w:rsid w:val="00A6245E"/>
    <w:rsid w:val="00A640BB"/>
    <w:rsid w:val="00A657A5"/>
    <w:rsid w:val="00A662EC"/>
    <w:rsid w:val="00A74B70"/>
    <w:rsid w:val="00A84BD7"/>
    <w:rsid w:val="00A9132C"/>
    <w:rsid w:val="00A914EE"/>
    <w:rsid w:val="00A942D7"/>
    <w:rsid w:val="00AA45AF"/>
    <w:rsid w:val="00AA5EFD"/>
    <w:rsid w:val="00AA68AA"/>
    <w:rsid w:val="00AA761C"/>
    <w:rsid w:val="00AB60B7"/>
    <w:rsid w:val="00AC1FA7"/>
    <w:rsid w:val="00AF5B0F"/>
    <w:rsid w:val="00AF7937"/>
    <w:rsid w:val="00B001D1"/>
    <w:rsid w:val="00B04B4A"/>
    <w:rsid w:val="00B074C0"/>
    <w:rsid w:val="00B11112"/>
    <w:rsid w:val="00B242FA"/>
    <w:rsid w:val="00B26F26"/>
    <w:rsid w:val="00B274EB"/>
    <w:rsid w:val="00B30B9F"/>
    <w:rsid w:val="00B3703C"/>
    <w:rsid w:val="00B5142D"/>
    <w:rsid w:val="00B51BE7"/>
    <w:rsid w:val="00B65679"/>
    <w:rsid w:val="00B67FDB"/>
    <w:rsid w:val="00B73364"/>
    <w:rsid w:val="00B776DC"/>
    <w:rsid w:val="00B84954"/>
    <w:rsid w:val="00B92153"/>
    <w:rsid w:val="00BA4FCD"/>
    <w:rsid w:val="00BB0990"/>
    <w:rsid w:val="00BB21CA"/>
    <w:rsid w:val="00BB4843"/>
    <w:rsid w:val="00BC387F"/>
    <w:rsid w:val="00BE73C6"/>
    <w:rsid w:val="00BF247A"/>
    <w:rsid w:val="00C0027D"/>
    <w:rsid w:val="00C0075F"/>
    <w:rsid w:val="00C023D9"/>
    <w:rsid w:val="00C03FFE"/>
    <w:rsid w:val="00C044E8"/>
    <w:rsid w:val="00C053FA"/>
    <w:rsid w:val="00C06F85"/>
    <w:rsid w:val="00C138B8"/>
    <w:rsid w:val="00C13A49"/>
    <w:rsid w:val="00C22C1F"/>
    <w:rsid w:val="00C25564"/>
    <w:rsid w:val="00C27609"/>
    <w:rsid w:val="00C316E5"/>
    <w:rsid w:val="00C333D5"/>
    <w:rsid w:val="00C44EDD"/>
    <w:rsid w:val="00C46C58"/>
    <w:rsid w:val="00C47794"/>
    <w:rsid w:val="00C527C4"/>
    <w:rsid w:val="00C63F4D"/>
    <w:rsid w:val="00C80D36"/>
    <w:rsid w:val="00C8152F"/>
    <w:rsid w:val="00C859C4"/>
    <w:rsid w:val="00C86DCE"/>
    <w:rsid w:val="00CA05E2"/>
    <w:rsid w:val="00CB0AA7"/>
    <w:rsid w:val="00CC13A2"/>
    <w:rsid w:val="00CC4B27"/>
    <w:rsid w:val="00CC50E7"/>
    <w:rsid w:val="00CD2469"/>
    <w:rsid w:val="00CF1230"/>
    <w:rsid w:val="00CF1365"/>
    <w:rsid w:val="00CF1B21"/>
    <w:rsid w:val="00CF51A0"/>
    <w:rsid w:val="00CF737A"/>
    <w:rsid w:val="00D12CB4"/>
    <w:rsid w:val="00D16882"/>
    <w:rsid w:val="00D21FBD"/>
    <w:rsid w:val="00D26F66"/>
    <w:rsid w:val="00D27198"/>
    <w:rsid w:val="00D314FB"/>
    <w:rsid w:val="00D37231"/>
    <w:rsid w:val="00D464EA"/>
    <w:rsid w:val="00D6358C"/>
    <w:rsid w:val="00D64B38"/>
    <w:rsid w:val="00D769E6"/>
    <w:rsid w:val="00D771D7"/>
    <w:rsid w:val="00D84BE2"/>
    <w:rsid w:val="00D92289"/>
    <w:rsid w:val="00DA10AC"/>
    <w:rsid w:val="00DB0ABA"/>
    <w:rsid w:val="00DB1C61"/>
    <w:rsid w:val="00DD3E15"/>
    <w:rsid w:val="00DD4ED2"/>
    <w:rsid w:val="00DD586F"/>
    <w:rsid w:val="00DE3295"/>
    <w:rsid w:val="00DF1152"/>
    <w:rsid w:val="00E012B8"/>
    <w:rsid w:val="00E02092"/>
    <w:rsid w:val="00E078FC"/>
    <w:rsid w:val="00E1682E"/>
    <w:rsid w:val="00E23E85"/>
    <w:rsid w:val="00E254EC"/>
    <w:rsid w:val="00E33A59"/>
    <w:rsid w:val="00E346DC"/>
    <w:rsid w:val="00E35600"/>
    <w:rsid w:val="00E35688"/>
    <w:rsid w:val="00E361FF"/>
    <w:rsid w:val="00E445A4"/>
    <w:rsid w:val="00E464FD"/>
    <w:rsid w:val="00E51EDB"/>
    <w:rsid w:val="00E640C9"/>
    <w:rsid w:val="00E64F29"/>
    <w:rsid w:val="00E7095B"/>
    <w:rsid w:val="00E8063D"/>
    <w:rsid w:val="00E82887"/>
    <w:rsid w:val="00E85A73"/>
    <w:rsid w:val="00E85DD5"/>
    <w:rsid w:val="00E87C51"/>
    <w:rsid w:val="00E91651"/>
    <w:rsid w:val="00E97C2E"/>
    <w:rsid w:val="00EC1BE3"/>
    <w:rsid w:val="00ED016B"/>
    <w:rsid w:val="00ED6875"/>
    <w:rsid w:val="00EE5902"/>
    <w:rsid w:val="00EE5A3D"/>
    <w:rsid w:val="00EE6F16"/>
    <w:rsid w:val="00EE7708"/>
    <w:rsid w:val="00EF0152"/>
    <w:rsid w:val="00F01D0D"/>
    <w:rsid w:val="00F052E3"/>
    <w:rsid w:val="00F14525"/>
    <w:rsid w:val="00F15BB7"/>
    <w:rsid w:val="00F222AC"/>
    <w:rsid w:val="00F37C3F"/>
    <w:rsid w:val="00F43288"/>
    <w:rsid w:val="00F47A24"/>
    <w:rsid w:val="00F5264E"/>
    <w:rsid w:val="00F660B0"/>
    <w:rsid w:val="00F908FD"/>
    <w:rsid w:val="00FB08CB"/>
    <w:rsid w:val="00FB18EF"/>
    <w:rsid w:val="00FB18FF"/>
    <w:rsid w:val="00FE1F53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03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0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3E0AE-CFD6-417E-80EC-43922A99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2012-07-19T16:40:00Z</dcterms:created>
  <dcterms:modified xsi:type="dcterms:W3CDTF">2012-10-02T05:11:00Z</dcterms:modified>
</cp:coreProperties>
</file>